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Ind w:w="-34" w:type="dxa"/>
        <w:tblLayout w:type="fixed"/>
        <w:tblLook w:val="0000"/>
      </w:tblPr>
      <w:tblGrid>
        <w:gridCol w:w="4102"/>
        <w:gridCol w:w="1354"/>
        <w:gridCol w:w="3866"/>
      </w:tblGrid>
      <w:tr w:rsidR="00FD0864" w:rsidTr="005A65FD">
        <w:trPr>
          <w:trHeight w:val="2421"/>
        </w:trPr>
        <w:tc>
          <w:tcPr>
            <w:tcW w:w="4102" w:type="dxa"/>
          </w:tcPr>
          <w:p w:rsidR="00FD0864" w:rsidRDefault="00FD0864" w:rsidP="005A65FD">
            <w:pPr>
              <w:spacing w:line="220" w:lineRule="exact"/>
              <w:jc w:val="center"/>
              <w:rPr>
                <w:rFonts w:ascii="Baltica Chv" w:hAnsi="Baltica Chv"/>
                <w:i w:val="0"/>
                <w:sz w:val="24"/>
              </w:rPr>
            </w:pPr>
          </w:p>
          <w:p w:rsidR="00FD0864" w:rsidRDefault="00FD0864" w:rsidP="005A65FD">
            <w:pPr>
              <w:spacing w:line="220" w:lineRule="exact"/>
              <w:jc w:val="center"/>
              <w:rPr>
                <w:i w:val="0"/>
                <w:sz w:val="22"/>
              </w:rPr>
            </w:pPr>
          </w:p>
          <w:p w:rsidR="00FD0864" w:rsidRDefault="00FD0864" w:rsidP="005A65FD">
            <w:pPr>
              <w:spacing w:line="220" w:lineRule="exact"/>
              <w:jc w:val="center"/>
              <w:rPr>
                <w:rFonts w:ascii="Baltica Chv" w:hAnsi="Baltica Chv"/>
                <w:i w:val="0"/>
                <w:sz w:val="22"/>
              </w:rPr>
            </w:pPr>
            <w:r>
              <w:rPr>
                <w:i w:val="0"/>
                <w:sz w:val="22"/>
              </w:rPr>
              <w:t>Ч</w:t>
            </w:r>
            <w:r>
              <w:rPr>
                <w:rFonts w:ascii="Baltica Chv" w:hAnsi="Baltica Chv" w:cs="Baltica Chv"/>
                <w:i w:val="0"/>
                <w:sz w:val="22"/>
              </w:rPr>
              <w:t>=</w:t>
            </w:r>
            <w:r>
              <w:rPr>
                <w:i w:val="0"/>
                <w:sz w:val="22"/>
              </w:rPr>
              <w:t>ваш</w:t>
            </w:r>
            <w:r>
              <w:rPr>
                <w:rFonts w:ascii="Baltica Chv" w:hAnsi="Baltica Chv" w:cs="Baltica Chv"/>
                <w:i w:val="0"/>
                <w:sz w:val="22"/>
              </w:rPr>
              <w:t xml:space="preserve">  </w:t>
            </w:r>
            <w:r>
              <w:rPr>
                <w:i w:val="0"/>
                <w:sz w:val="22"/>
              </w:rPr>
              <w:t>Республикин</w:t>
            </w:r>
          </w:p>
          <w:p w:rsidR="00FD0864" w:rsidRDefault="00FD0864" w:rsidP="005A65FD">
            <w:pPr>
              <w:spacing w:line="220" w:lineRule="exact"/>
              <w:jc w:val="center"/>
              <w:rPr>
                <w:rFonts w:ascii="Baltica Chv" w:hAnsi="Baltica Chv"/>
                <w:i w:val="0"/>
                <w:sz w:val="22"/>
              </w:rPr>
            </w:pPr>
            <w:r>
              <w:rPr>
                <w:i w:val="0"/>
                <w:sz w:val="22"/>
              </w:rPr>
              <w:t>С</w:t>
            </w:r>
            <w:r>
              <w:rPr>
                <w:rFonts w:ascii="Baltica Chv" w:hAnsi="Baltica Chv" w:cs="Baltica Chv"/>
                <w:i w:val="0"/>
                <w:sz w:val="22"/>
              </w:rPr>
              <w:t>\</w:t>
            </w:r>
            <w:r>
              <w:rPr>
                <w:i w:val="0"/>
                <w:sz w:val="22"/>
              </w:rPr>
              <w:t>нт</w:t>
            </w:r>
            <w:r>
              <w:rPr>
                <w:rFonts w:ascii="Baltica Chv" w:hAnsi="Baltica Chv" w:cs="Baltica Chv"/>
                <w:i w:val="0"/>
                <w:sz w:val="22"/>
              </w:rPr>
              <w:t>\</w:t>
            </w:r>
            <w:r>
              <w:rPr>
                <w:i w:val="0"/>
                <w:sz w:val="22"/>
              </w:rPr>
              <w:t>рв</w:t>
            </w:r>
            <w:r>
              <w:rPr>
                <w:rFonts w:ascii="Baltica Chv" w:hAnsi="Baltica Chv" w:cs="Baltica Chv"/>
                <w:i w:val="0"/>
                <w:sz w:val="22"/>
              </w:rPr>
              <w:t>=</w:t>
            </w:r>
            <w:r>
              <w:rPr>
                <w:i w:val="0"/>
                <w:sz w:val="22"/>
              </w:rPr>
              <w:t>рри</w:t>
            </w:r>
            <w:r>
              <w:rPr>
                <w:rFonts w:ascii="Baltica Chv" w:hAnsi="Baltica Chv" w:cs="Baltica Chv"/>
                <w:i w:val="0"/>
                <w:sz w:val="22"/>
              </w:rPr>
              <w:t xml:space="preserve"> </w:t>
            </w:r>
            <w:r>
              <w:rPr>
                <w:i w:val="0"/>
                <w:sz w:val="22"/>
              </w:rPr>
              <w:t>район</w:t>
            </w:r>
            <w:r>
              <w:rPr>
                <w:rFonts w:ascii="Baltica Chv" w:hAnsi="Baltica Chv" w:cs="Baltica Chv"/>
                <w:i w:val="0"/>
                <w:sz w:val="22"/>
              </w:rPr>
              <w:t>\</w:t>
            </w:r>
            <w:r>
              <w:rPr>
                <w:i w:val="0"/>
                <w:sz w:val="22"/>
              </w:rPr>
              <w:t>н</w:t>
            </w:r>
          </w:p>
          <w:p w:rsidR="00FD0864" w:rsidRDefault="00EF30A2" w:rsidP="005A65FD">
            <w:pPr>
              <w:spacing w:line="220" w:lineRule="exact"/>
              <w:jc w:val="center"/>
              <w:rPr>
                <w:rFonts w:ascii="Baltica Chv" w:hAnsi="Baltica Chv"/>
                <w:i w:val="0"/>
                <w:sz w:val="22"/>
              </w:rPr>
            </w:pPr>
            <w:proofErr w:type="spellStart"/>
            <w:r>
              <w:rPr>
                <w:i w:val="0"/>
                <w:sz w:val="22"/>
              </w:rPr>
              <w:t>д</w:t>
            </w:r>
            <w:r w:rsidR="00FD0864">
              <w:rPr>
                <w:i w:val="0"/>
                <w:sz w:val="22"/>
              </w:rPr>
              <w:t>епутатсен</w:t>
            </w:r>
            <w:proofErr w:type="spellEnd"/>
            <w:r w:rsidR="00FD0864">
              <w:rPr>
                <w:rFonts w:ascii="Baltica Chv" w:hAnsi="Baltica Chv" w:cs="Baltica Chv"/>
                <w:i w:val="0"/>
                <w:sz w:val="22"/>
              </w:rPr>
              <w:t xml:space="preserve"> </w:t>
            </w:r>
            <w:proofErr w:type="spellStart"/>
            <w:r>
              <w:rPr>
                <w:i w:val="0"/>
                <w:sz w:val="22"/>
              </w:rPr>
              <w:t>П</w:t>
            </w:r>
            <w:r w:rsidR="00FD0864">
              <w:rPr>
                <w:i w:val="0"/>
                <w:sz w:val="22"/>
              </w:rPr>
              <w:t>ух</w:t>
            </w:r>
            <w:r w:rsidR="00FD0864">
              <w:rPr>
                <w:rFonts w:ascii="Baltica Chv" w:hAnsi="Baltica Chv" w:cs="Baltica Chv"/>
                <w:i w:val="0"/>
                <w:sz w:val="22"/>
              </w:rPr>
              <w:t>=</w:t>
            </w:r>
            <w:proofErr w:type="gramStart"/>
            <w:r w:rsidR="00FD0864">
              <w:rPr>
                <w:i w:val="0"/>
                <w:sz w:val="22"/>
              </w:rPr>
              <w:t>в</w:t>
            </w:r>
            <w:proofErr w:type="gramEnd"/>
            <w:r w:rsidR="00FD0864">
              <w:rPr>
                <w:rFonts w:ascii="Baltica Chv" w:hAnsi="Baltica Chv"/>
                <w:i w:val="0"/>
                <w:sz w:val="22"/>
              </w:rPr>
              <w:t>\</w:t>
            </w:r>
            <w:proofErr w:type="spellEnd"/>
          </w:p>
          <w:p w:rsidR="00FD0864" w:rsidRDefault="00FD0864" w:rsidP="005A65FD">
            <w:pPr>
              <w:spacing w:line="220" w:lineRule="exact"/>
              <w:ind w:left="-108"/>
              <w:jc w:val="center"/>
              <w:rPr>
                <w:rFonts w:ascii="Baltica Chv" w:hAnsi="Baltica Chv"/>
                <w:i w:val="0"/>
                <w:sz w:val="22"/>
              </w:rPr>
            </w:pPr>
          </w:p>
          <w:p w:rsidR="00FD0864" w:rsidRDefault="00FD0864" w:rsidP="005A65FD">
            <w:pPr>
              <w:pStyle w:val="1"/>
              <w:spacing w:line="220" w:lineRule="exact"/>
              <w:rPr>
                <w:rFonts w:ascii="Baltica Chv" w:hAnsi="Baltica Chv"/>
              </w:rPr>
            </w:pPr>
            <w:r>
              <w:rPr>
                <w:rFonts w:ascii="Times New Roman" w:hAnsi="Times New Roman"/>
              </w:rPr>
              <w:t>Й</w:t>
            </w:r>
            <w:r>
              <w:rPr>
                <w:rFonts w:ascii="Baltica Chv" w:hAnsi="Baltica Chv" w:cs="Baltica Chv"/>
              </w:rPr>
              <w:t xml:space="preserve"> 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Baltica Chv" w:hAnsi="Baltica Chv" w:cs="Baltica Chv"/>
              </w:rPr>
              <w:t xml:space="preserve"> </w:t>
            </w:r>
            <w:r>
              <w:rPr>
                <w:rFonts w:ascii="Times New Roman" w:hAnsi="Times New Roman"/>
              </w:rPr>
              <w:t>Ш</w:t>
            </w:r>
            <w:r>
              <w:rPr>
                <w:rFonts w:ascii="Baltica Chv" w:hAnsi="Baltica Chv" w:cs="Baltica Chv"/>
              </w:rPr>
              <w:t xml:space="preserve"> + 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Baltica Chv" w:hAnsi="Baltica Chv" w:cs="Baltica Chv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</w:p>
          <w:p w:rsidR="00FD0864" w:rsidRDefault="00FD0864" w:rsidP="005A65FD">
            <w:pPr>
              <w:spacing w:line="220" w:lineRule="exact"/>
              <w:ind w:left="600"/>
              <w:rPr>
                <w:i w:val="0"/>
                <w:sz w:val="22"/>
              </w:rPr>
            </w:pPr>
          </w:p>
          <w:p w:rsidR="00FD0864" w:rsidRDefault="00FD0864" w:rsidP="005A65FD">
            <w:pPr>
              <w:spacing w:line="220" w:lineRule="exact"/>
              <w:ind w:left="176"/>
              <w:jc w:val="center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 xml:space="preserve">№ </w:t>
            </w:r>
          </w:p>
          <w:p w:rsidR="00FD0864" w:rsidRDefault="00FD0864" w:rsidP="005A65FD">
            <w:pPr>
              <w:spacing w:line="220" w:lineRule="exact"/>
              <w:ind w:left="600"/>
              <w:jc w:val="center"/>
              <w:rPr>
                <w:rFonts w:ascii="Baltica Chv" w:hAnsi="Baltica Chv"/>
                <w:i w:val="0"/>
                <w:sz w:val="22"/>
              </w:rPr>
            </w:pPr>
          </w:p>
          <w:p w:rsidR="00FD0864" w:rsidRDefault="00FD0864" w:rsidP="005A65FD">
            <w:pPr>
              <w:spacing w:line="220" w:lineRule="exact"/>
              <w:jc w:val="center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С</w:t>
            </w:r>
            <w:r>
              <w:rPr>
                <w:rFonts w:ascii="Baltica Chv" w:hAnsi="Baltica Chv" w:cs="Baltica Chv"/>
                <w:i w:val="0"/>
                <w:sz w:val="22"/>
              </w:rPr>
              <w:t>\</w:t>
            </w:r>
            <w:r>
              <w:rPr>
                <w:i w:val="0"/>
                <w:sz w:val="22"/>
              </w:rPr>
              <w:t>нт</w:t>
            </w:r>
            <w:r>
              <w:rPr>
                <w:rFonts w:ascii="Baltica Chv" w:hAnsi="Baltica Chv" w:cs="Baltica Chv"/>
                <w:i w:val="0"/>
                <w:sz w:val="22"/>
              </w:rPr>
              <w:t>\</w:t>
            </w:r>
            <w:r>
              <w:rPr>
                <w:i w:val="0"/>
                <w:sz w:val="22"/>
              </w:rPr>
              <w:t>рв</w:t>
            </w:r>
            <w:r>
              <w:rPr>
                <w:rFonts w:ascii="Baltica Chv" w:hAnsi="Baltica Chv" w:cs="Baltica Chv"/>
                <w:i w:val="0"/>
                <w:sz w:val="22"/>
              </w:rPr>
              <w:t>=</w:t>
            </w:r>
            <w:r>
              <w:rPr>
                <w:i w:val="0"/>
                <w:sz w:val="22"/>
              </w:rPr>
              <w:t>рри</w:t>
            </w:r>
            <w:r>
              <w:rPr>
                <w:rFonts w:ascii="Baltica Chv" w:hAnsi="Baltica Chv" w:cs="Baltica Chv"/>
                <w:i w:val="0"/>
                <w:sz w:val="22"/>
              </w:rPr>
              <w:t xml:space="preserve">  </w:t>
            </w:r>
            <w:r>
              <w:rPr>
                <w:i w:val="0"/>
                <w:sz w:val="22"/>
              </w:rPr>
              <w:t>хули</w:t>
            </w:r>
          </w:p>
          <w:p w:rsidR="00FD0864" w:rsidRDefault="00FD0864" w:rsidP="005A65FD">
            <w:pPr>
              <w:spacing w:line="220" w:lineRule="exact"/>
              <w:jc w:val="center"/>
              <w:rPr>
                <w:rFonts w:ascii="Times" w:hAnsi="Times"/>
                <w:i w:val="0"/>
                <w:sz w:val="22"/>
              </w:rPr>
            </w:pPr>
          </w:p>
          <w:p w:rsidR="00FD0864" w:rsidRDefault="00FD0864" w:rsidP="005A65FD">
            <w:pPr>
              <w:spacing w:line="220" w:lineRule="exact"/>
              <w:jc w:val="both"/>
              <w:rPr>
                <w:rFonts w:ascii="Arial Cyr Chuv" w:hAnsi="Arial Cyr Chuv"/>
                <w:i w:val="0"/>
                <w:sz w:val="24"/>
              </w:rPr>
            </w:pPr>
            <w:r>
              <w:rPr>
                <w:rFonts w:ascii="Arial Cyr Chuv" w:hAnsi="Arial Cyr Chuv"/>
                <w:i w:val="0"/>
                <w:sz w:val="24"/>
              </w:rPr>
              <w:t xml:space="preserve">      </w:t>
            </w:r>
          </w:p>
          <w:p w:rsidR="00FD0864" w:rsidRPr="009C1B69" w:rsidRDefault="00FD0864" w:rsidP="005A65FD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О внесении изменений в структуру </w:t>
            </w:r>
            <w:r w:rsidRPr="009C1B69">
              <w:rPr>
                <w:i w:val="0"/>
                <w:sz w:val="24"/>
                <w:szCs w:val="24"/>
              </w:rPr>
              <w:t>администрации</w:t>
            </w:r>
            <w:r>
              <w:rPr>
                <w:i w:val="0"/>
                <w:sz w:val="24"/>
                <w:szCs w:val="24"/>
              </w:rPr>
              <w:t xml:space="preserve"> Мариинско-Посадского</w:t>
            </w:r>
            <w:r w:rsidRPr="00877600">
              <w:rPr>
                <w:i w:val="0"/>
                <w:sz w:val="24"/>
                <w:szCs w:val="24"/>
              </w:rPr>
              <w:t xml:space="preserve"> </w:t>
            </w:r>
            <w:r w:rsidRPr="009C1B69">
              <w:rPr>
                <w:i w:val="0"/>
                <w:sz w:val="24"/>
                <w:szCs w:val="24"/>
              </w:rPr>
              <w:t>района Чувашской Республики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:rsidR="00FD0864" w:rsidRPr="00F2558E" w:rsidRDefault="00FD0864" w:rsidP="005A65FD">
            <w:pPr>
              <w:spacing w:line="238" w:lineRule="auto"/>
              <w:jc w:val="both"/>
              <w:rPr>
                <w:i w:val="0"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FD0864" w:rsidRDefault="00FD0864" w:rsidP="005A65FD">
            <w:pPr>
              <w:ind w:hanging="783"/>
              <w:rPr>
                <w:b w:val="0"/>
                <w:i w:val="0"/>
              </w:rPr>
            </w:pPr>
            <w:r>
              <w:rPr>
                <w:b w:val="0"/>
                <w:i w:val="0"/>
                <w:sz w:val="22"/>
              </w:rPr>
              <w:t xml:space="preserve">                  </w:t>
            </w:r>
            <w:r>
              <w:rPr>
                <w:b w:val="0"/>
                <w:i w:val="0"/>
                <w:noProof/>
                <w:sz w:val="22"/>
              </w:rPr>
              <w:drawing>
                <wp:inline distT="0" distB="0" distL="0" distR="0">
                  <wp:extent cx="6286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864" w:rsidRDefault="00FD0864" w:rsidP="005A65FD">
            <w:pPr>
              <w:spacing w:line="200" w:lineRule="exact"/>
              <w:jc w:val="center"/>
              <w:rPr>
                <w:rFonts w:ascii="Baltica Chv" w:hAnsi="Baltica Chv"/>
                <w:b w:val="0"/>
                <w:i w:val="0"/>
                <w:sz w:val="22"/>
              </w:rPr>
            </w:pPr>
          </w:p>
        </w:tc>
        <w:tc>
          <w:tcPr>
            <w:tcW w:w="3866" w:type="dxa"/>
          </w:tcPr>
          <w:p w:rsidR="00FD0864" w:rsidRDefault="00FD0864" w:rsidP="005A65FD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  <w:r>
              <w:rPr>
                <w:rFonts w:ascii="TimesET" w:hAnsi="TimesET"/>
                <w:i w:val="0"/>
                <w:sz w:val="22"/>
              </w:rPr>
              <w:t xml:space="preserve"> </w:t>
            </w:r>
          </w:p>
          <w:p w:rsidR="00FD0864" w:rsidRDefault="00FD0864" w:rsidP="005A65FD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</w:p>
          <w:p w:rsidR="00FD0864" w:rsidRDefault="00FD0864" w:rsidP="005A65FD">
            <w:pPr>
              <w:spacing w:line="200" w:lineRule="exact"/>
              <w:jc w:val="center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Чувашская  Республика</w:t>
            </w:r>
          </w:p>
          <w:p w:rsidR="00FD0864" w:rsidRDefault="00FD0864" w:rsidP="005A65FD">
            <w:pPr>
              <w:spacing w:line="200" w:lineRule="exact"/>
              <w:jc w:val="center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Мариинско-Посадское</w:t>
            </w:r>
          </w:p>
          <w:p w:rsidR="00FD0864" w:rsidRDefault="00FD0864" w:rsidP="005A65FD">
            <w:pPr>
              <w:spacing w:line="200" w:lineRule="exact"/>
              <w:jc w:val="center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районное Собрание депутатов</w:t>
            </w:r>
          </w:p>
          <w:p w:rsidR="00FD0864" w:rsidRDefault="00FD0864" w:rsidP="005A65FD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</w:p>
          <w:p w:rsidR="00FD0864" w:rsidRDefault="00FD0864" w:rsidP="005A65FD">
            <w:pPr>
              <w:spacing w:line="200" w:lineRule="exact"/>
              <w:jc w:val="center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 xml:space="preserve">Р Е Ш Е Н И Е </w:t>
            </w:r>
          </w:p>
          <w:p w:rsidR="00FD0864" w:rsidRDefault="00FD0864" w:rsidP="005A65FD">
            <w:pPr>
              <w:spacing w:line="200" w:lineRule="exact"/>
              <w:jc w:val="center"/>
              <w:rPr>
                <w:i w:val="0"/>
                <w:sz w:val="22"/>
              </w:rPr>
            </w:pPr>
          </w:p>
          <w:p w:rsidR="00FD0864" w:rsidRDefault="00FD0864" w:rsidP="005A65FD">
            <w:pPr>
              <w:spacing w:line="220" w:lineRule="exact"/>
              <w:ind w:left="60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 </w:t>
            </w:r>
            <w:r w:rsidR="00EF30A2">
              <w:rPr>
                <w:i w:val="0"/>
                <w:sz w:val="24"/>
                <w:szCs w:val="24"/>
              </w:rPr>
              <w:t>31.07.2017</w:t>
            </w:r>
            <w:r>
              <w:rPr>
                <w:i w:val="0"/>
                <w:sz w:val="24"/>
                <w:szCs w:val="24"/>
              </w:rPr>
              <w:t xml:space="preserve">   </w:t>
            </w:r>
            <w:r w:rsidRPr="00A62C65">
              <w:rPr>
                <w:i w:val="0"/>
                <w:sz w:val="24"/>
                <w:szCs w:val="24"/>
              </w:rPr>
              <w:t xml:space="preserve">№ </w:t>
            </w:r>
            <w:r w:rsidR="00EF30A2">
              <w:rPr>
                <w:i w:val="0"/>
                <w:sz w:val="24"/>
                <w:szCs w:val="24"/>
              </w:rPr>
              <w:t>С-8/6</w:t>
            </w:r>
          </w:p>
          <w:p w:rsidR="00FD0864" w:rsidRDefault="00FD0864" w:rsidP="005A65FD">
            <w:pPr>
              <w:spacing w:line="220" w:lineRule="exact"/>
              <w:ind w:left="600"/>
              <w:rPr>
                <w:i w:val="0"/>
                <w:sz w:val="22"/>
              </w:rPr>
            </w:pPr>
          </w:p>
          <w:p w:rsidR="00FD0864" w:rsidRPr="00134A44" w:rsidRDefault="00FD0864" w:rsidP="005A65FD">
            <w:pPr>
              <w:spacing w:line="220" w:lineRule="exact"/>
              <w:ind w:left="600"/>
              <w:rPr>
                <w:i w:val="0"/>
                <w:sz w:val="22"/>
              </w:rPr>
            </w:pPr>
          </w:p>
          <w:p w:rsidR="00FD0864" w:rsidRDefault="00FD0864" w:rsidP="005A65FD">
            <w:pPr>
              <w:spacing w:line="200" w:lineRule="exact"/>
              <w:jc w:val="center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г. Мариинский  Посад</w:t>
            </w:r>
          </w:p>
          <w:p w:rsidR="00FD0864" w:rsidRDefault="00FD0864" w:rsidP="005A65FD">
            <w:pPr>
              <w:spacing w:line="200" w:lineRule="exact"/>
              <w:jc w:val="center"/>
              <w:rPr>
                <w:rFonts w:ascii="Arial Cyr Chuv" w:hAnsi="Arial Cyr Chuv"/>
                <w:i w:val="0"/>
                <w:sz w:val="22"/>
              </w:rPr>
            </w:pPr>
          </w:p>
          <w:p w:rsidR="00FD0864" w:rsidRDefault="00FD0864" w:rsidP="005A65FD">
            <w:pPr>
              <w:spacing w:line="200" w:lineRule="exact"/>
              <w:jc w:val="center"/>
              <w:rPr>
                <w:rFonts w:ascii="Arial Cyr Chuv" w:hAnsi="Arial Cyr Chuv"/>
                <w:i w:val="0"/>
                <w:sz w:val="22"/>
              </w:rPr>
            </w:pPr>
          </w:p>
          <w:p w:rsidR="00FD0864" w:rsidRDefault="00FD0864" w:rsidP="005A65FD">
            <w:pPr>
              <w:spacing w:line="200" w:lineRule="exact"/>
              <w:jc w:val="center"/>
              <w:rPr>
                <w:rFonts w:ascii="Arial Cyr Chuv" w:hAnsi="Arial Cyr Chuv"/>
                <w:i w:val="0"/>
                <w:sz w:val="22"/>
              </w:rPr>
            </w:pPr>
          </w:p>
          <w:p w:rsidR="00FD0864" w:rsidRDefault="00FD0864" w:rsidP="005A65FD">
            <w:pPr>
              <w:spacing w:line="200" w:lineRule="exact"/>
              <w:jc w:val="center"/>
              <w:rPr>
                <w:rFonts w:ascii="Arial Cyr Chuv" w:hAnsi="Arial Cyr Chuv"/>
                <w:i w:val="0"/>
                <w:sz w:val="22"/>
              </w:rPr>
            </w:pPr>
          </w:p>
          <w:p w:rsidR="00FD0864" w:rsidRDefault="00FD0864" w:rsidP="005A65FD">
            <w:pPr>
              <w:spacing w:line="200" w:lineRule="exact"/>
              <w:jc w:val="center"/>
              <w:rPr>
                <w:rFonts w:ascii="Arial Cyr Chuv" w:hAnsi="Arial Cyr Chuv"/>
                <w:i w:val="0"/>
                <w:sz w:val="22"/>
              </w:rPr>
            </w:pPr>
          </w:p>
          <w:p w:rsidR="00FD0864" w:rsidRDefault="00FD0864" w:rsidP="005A65FD">
            <w:pPr>
              <w:spacing w:line="200" w:lineRule="exact"/>
              <w:jc w:val="center"/>
              <w:rPr>
                <w:rFonts w:ascii="Arial Cyr Chuv" w:hAnsi="Arial Cyr Chuv"/>
                <w:i w:val="0"/>
                <w:sz w:val="22"/>
              </w:rPr>
            </w:pPr>
          </w:p>
          <w:p w:rsidR="00FD0864" w:rsidRDefault="00FD0864" w:rsidP="005A65FD">
            <w:pPr>
              <w:spacing w:line="200" w:lineRule="exact"/>
              <w:jc w:val="center"/>
              <w:rPr>
                <w:rFonts w:ascii="Arial Cyr Chuv" w:hAnsi="Arial Cyr Chuv"/>
                <w:i w:val="0"/>
                <w:sz w:val="22"/>
              </w:rPr>
            </w:pPr>
          </w:p>
          <w:p w:rsidR="00FD0864" w:rsidRPr="00334535" w:rsidRDefault="00FD0864" w:rsidP="005A65FD">
            <w:pPr>
              <w:spacing w:line="200" w:lineRule="exact"/>
              <w:jc w:val="center"/>
              <w:rPr>
                <w:i w:val="0"/>
                <w:sz w:val="24"/>
                <w:szCs w:val="24"/>
                <w:u w:val="single"/>
              </w:rPr>
            </w:pPr>
          </w:p>
        </w:tc>
      </w:tr>
    </w:tbl>
    <w:p w:rsidR="00FD0864" w:rsidRDefault="00FD0864" w:rsidP="00FD0864">
      <w:pPr>
        <w:pStyle w:val="a3"/>
        <w:spacing w:line="235" w:lineRule="auto"/>
        <w:ind w:firstLine="851"/>
        <w:rPr>
          <w:szCs w:val="24"/>
        </w:rPr>
      </w:pPr>
    </w:p>
    <w:p w:rsidR="00FD0864" w:rsidRPr="00877600" w:rsidRDefault="00FD0864" w:rsidP="00FD0864">
      <w:pPr>
        <w:tabs>
          <w:tab w:val="left" w:pos="6108"/>
        </w:tabs>
        <w:ind w:firstLine="709"/>
        <w:jc w:val="both"/>
        <w:rPr>
          <w:b w:val="0"/>
          <w:i w:val="0"/>
          <w:sz w:val="24"/>
          <w:szCs w:val="24"/>
        </w:rPr>
      </w:pPr>
      <w:r w:rsidRPr="00877600">
        <w:rPr>
          <w:b w:val="0"/>
          <w:i w:val="0"/>
          <w:sz w:val="24"/>
          <w:szCs w:val="24"/>
        </w:rPr>
        <w:t>В целях улучшения деятельности органов местного самоуправления, в соответстви</w:t>
      </w:r>
      <w:r>
        <w:rPr>
          <w:b w:val="0"/>
          <w:i w:val="0"/>
          <w:sz w:val="24"/>
          <w:szCs w:val="24"/>
        </w:rPr>
        <w:t>и</w:t>
      </w:r>
      <w:r w:rsidRPr="00877600">
        <w:rPr>
          <w:b w:val="0"/>
          <w:i w:val="0"/>
          <w:sz w:val="24"/>
          <w:szCs w:val="24"/>
        </w:rPr>
        <w:t xml:space="preserve"> с рекомендуемым стандартом, разработанным на основе требований Постановления Кабинета Министров Чувашской Республики от 26 июня </w:t>
      </w:r>
      <w:smartTag w:uri="urn:schemas-microsoft-com:office:smarttags" w:element="metricconverter">
        <w:smartTagPr>
          <w:attr w:name="ProductID" w:val="2007 г"/>
        </w:smartTagPr>
        <w:r w:rsidRPr="00877600">
          <w:rPr>
            <w:b w:val="0"/>
            <w:i w:val="0"/>
            <w:sz w:val="24"/>
            <w:szCs w:val="24"/>
          </w:rPr>
          <w:t>2007 г</w:t>
        </w:r>
        <w:r>
          <w:rPr>
            <w:b w:val="0"/>
            <w:i w:val="0"/>
            <w:sz w:val="24"/>
            <w:szCs w:val="24"/>
          </w:rPr>
          <w:t>ода</w:t>
        </w:r>
      </w:smartTag>
      <w:r w:rsidRPr="00877600">
        <w:rPr>
          <w:b w:val="0"/>
          <w:i w:val="0"/>
          <w:sz w:val="24"/>
          <w:szCs w:val="24"/>
        </w:rPr>
        <w:t xml:space="preserve"> №152 (в ред</w:t>
      </w:r>
      <w:r>
        <w:rPr>
          <w:b w:val="0"/>
          <w:i w:val="0"/>
          <w:sz w:val="24"/>
          <w:szCs w:val="24"/>
        </w:rPr>
        <w:t>акции</w:t>
      </w:r>
      <w:r w:rsidRPr="00877600">
        <w:rPr>
          <w:b w:val="0"/>
          <w:i w:val="0"/>
          <w:sz w:val="24"/>
          <w:szCs w:val="24"/>
        </w:rPr>
        <w:t xml:space="preserve"> Постановления Кабинета Ми</w:t>
      </w:r>
      <w:r>
        <w:rPr>
          <w:b w:val="0"/>
          <w:i w:val="0"/>
          <w:sz w:val="24"/>
          <w:szCs w:val="24"/>
        </w:rPr>
        <w:t>нистров Чувашской Республики от 28 декабря 2011 года № 643)</w:t>
      </w:r>
      <w:r w:rsidR="00F21318">
        <w:rPr>
          <w:b w:val="0"/>
          <w:i w:val="0"/>
          <w:sz w:val="24"/>
          <w:szCs w:val="24"/>
        </w:rPr>
        <w:t xml:space="preserve">, в связи с передачей </w:t>
      </w:r>
      <w:r w:rsidR="00F21318" w:rsidRPr="00F21318">
        <w:rPr>
          <w:b w:val="0"/>
          <w:i w:val="0"/>
          <w:sz w:val="24"/>
          <w:szCs w:val="24"/>
        </w:rPr>
        <w:t>функций по ведению бухгалтерского учета</w:t>
      </w:r>
      <w:r w:rsidRPr="00877600">
        <w:rPr>
          <w:b w:val="0"/>
          <w:i w:val="0"/>
          <w:sz w:val="24"/>
          <w:szCs w:val="24"/>
        </w:rPr>
        <w:t xml:space="preserve">   </w:t>
      </w:r>
      <w:r w:rsidR="00F21318">
        <w:rPr>
          <w:b w:val="0"/>
          <w:i w:val="0"/>
          <w:sz w:val="24"/>
          <w:szCs w:val="24"/>
        </w:rPr>
        <w:t>администрации Мариинско-Посадского района казенному учреждению «Централизованная бухгалтерия Мариинско-Посадского района</w:t>
      </w:r>
      <w:r w:rsidR="00CE6014">
        <w:rPr>
          <w:b w:val="0"/>
          <w:i w:val="0"/>
          <w:sz w:val="24"/>
          <w:szCs w:val="24"/>
        </w:rPr>
        <w:t xml:space="preserve"> (Постановление администрации Мариинско-Посадского района от 28.07.2017 № 554).</w:t>
      </w:r>
    </w:p>
    <w:p w:rsidR="00FD0864" w:rsidRDefault="00FD0864" w:rsidP="00FD0864">
      <w:pPr>
        <w:ind w:firstLine="540"/>
        <w:jc w:val="center"/>
        <w:rPr>
          <w:i w:val="0"/>
          <w:sz w:val="24"/>
          <w:szCs w:val="24"/>
        </w:rPr>
      </w:pPr>
    </w:p>
    <w:p w:rsidR="00FD0864" w:rsidRPr="001D0A1B" w:rsidRDefault="00FD0864" w:rsidP="00FD0864">
      <w:pPr>
        <w:ind w:firstLine="540"/>
        <w:jc w:val="center"/>
        <w:rPr>
          <w:i w:val="0"/>
          <w:sz w:val="24"/>
          <w:szCs w:val="24"/>
        </w:rPr>
      </w:pPr>
      <w:r w:rsidRPr="001D0A1B">
        <w:rPr>
          <w:i w:val="0"/>
          <w:sz w:val="24"/>
          <w:szCs w:val="24"/>
        </w:rPr>
        <w:t>Мариинско-Посадское районное Собрание депутатов</w:t>
      </w:r>
    </w:p>
    <w:p w:rsidR="00FD0864" w:rsidRDefault="00FD0864" w:rsidP="00FD0864">
      <w:pPr>
        <w:ind w:firstLine="540"/>
        <w:jc w:val="center"/>
        <w:rPr>
          <w:i w:val="0"/>
          <w:sz w:val="24"/>
          <w:szCs w:val="24"/>
        </w:rPr>
      </w:pPr>
      <w:r w:rsidRPr="001D0A1B">
        <w:rPr>
          <w:i w:val="0"/>
          <w:sz w:val="24"/>
          <w:szCs w:val="24"/>
        </w:rPr>
        <w:t>р</w:t>
      </w:r>
      <w:r>
        <w:rPr>
          <w:i w:val="0"/>
          <w:sz w:val="24"/>
          <w:szCs w:val="24"/>
        </w:rPr>
        <w:t xml:space="preserve"> </w:t>
      </w:r>
      <w:r w:rsidRPr="001D0A1B">
        <w:rPr>
          <w:i w:val="0"/>
          <w:sz w:val="24"/>
          <w:szCs w:val="24"/>
        </w:rPr>
        <w:t>е</w:t>
      </w:r>
      <w:r>
        <w:rPr>
          <w:i w:val="0"/>
          <w:sz w:val="24"/>
          <w:szCs w:val="24"/>
        </w:rPr>
        <w:t xml:space="preserve"> </w:t>
      </w:r>
      <w:r w:rsidRPr="001D0A1B">
        <w:rPr>
          <w:i w:val="0"/>
          <w:sz w:val="24"/>
          <w:szCs w:val="24"/>
        </w:rPr>
        <w:t>ш</w:t>
      </w:r>
      <w:r>
        <w:rPr>
          <w:i w:val="0"/>
          <w:sz w:val="24"/>
          <w:szCs w:val="24"/>
        </w:rPr>
        <w:t xml:space="preserve"> </w:t>
      </w:r>
      <w:r w:rsidRPr="001D0A1B">
        <w:rPr>
          <w:i w:val="0"/>
          <w:sz w:val="24"/>
          <w:szCs w:val="24"/>
        </w:rPr>
        <w:t>и</w:t>
      </w:r>
      <w:r>
        <w:rPr>
          <w:i w:val="0"/>
          <w:sz w:val="24"/>
          <w:szCs w:val="24"/>
        </w:rPr>
        <w:t xml:space="preserve"> </w:t>
      </w:r>
      <w:r w:rsidRPr="001D0A1B">
        <w:rPr>
          <w:i w:val="0"/>
          <w:sz w:val="24"/>
          <w:szCs w:val="24"/>
        </w:rPr>
        <w:t>л</w:t>
      </w:r>
      <w:r>
        <w:rPr>
          <w:i w:val="0"/>
          <w:sz w:val="24"/>
          <w:szCs w:val="24"/>
        </w:rPr>
        <w:t xml:space="preserve"> </w:t>
      </w:r>
      <w:r w:rsidRPr="001D0A1B">
        <w:rPr>
          <w:i w:val="0"/>
          <w:sz w:val="24"/>
          <w:szCs w:val="24"/>
        </w:rPr>
        <w:t>о:</w:t>
      </w:r>
    </w:p>
    <w:p w:rsidR="00FD0864" w:rsidRDefault="00FD0864" w:rsidP="00FD0864">
      <w:pPr>
        <w:ind w:firstLine="540"/>
        <w:jc w:val="center"/>
        <w:rPr>
          <w:i w:val="0"/>
          <w:sz w:val="24"/>
          <w:szCs w:val="24"/>
        </w:rPr>
      </w:pPr>
    </w:p>
    <w:p w:rsidR="00FD0864" w:rsidRDefault="00FD0864" w:rsidP="00FD0864">
      <w:pPr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1. </w:t>
      </w:r>
      <w:r w:rsidRPr="002C10D5">
        <w:rPr>
          <w:b w:val="0"/>
          <w:i w:val="0"/>
          <w:sz w:val="24"/>
          <w:szCs w:val="24"/>
        </w:rPr>
        <w:t xml:space="preserve">Внести следующие изменения в структуру администрации Мариинско-Посадского района Чувашской Республики, утвержденную решением Мариинско-Посадского районного Собрания депутатов от </w:t>
      </w:r>
      <w:r w:rsidR="00761169">
        <w:rPr>
          <w:b w:val="0"/>
          <w:i w:val="0"/>
          <w:sz w:val="24"/>
          <w:szCs w:val="24"/>
        </w:rPr>
        <w:t xml:space="preserve">06.04.2017 </w:t>
      </w:r>
      <w:r>
        <w:rPr>
          <w:b w:val="0"/>
          <w:i w:val="0"/>
          <w:sz w:val="24"/>
          <w:szCs w:val="24"/>
        </w:rPr>
        <w:t>года</w:t>
      </w:r>
      <w:r w:rsidRPr="002C10D5">
        <w:rPr>
          <w:b w:val="0"/>
          <w:i w:val="0"/>
          <w:sz w:val="24"/>
          <w:szCs w:val="24"/>
        </w:rPr>
        <w:t xml:space="preserve"> </w:t>
      </w:r>
      <w:r w:rsidR="00761169" w:rsidRPr="002C10D5">
        <w:rPr>
          <w:b w:val="0"/>
          <w:i w:val="0"/>
          <w:sz w:val="24"/>
          <w:szCs w:val="24"/>
        </w:rPr>
        <w:t xml:space="preserve">№ </w:t>
      </w:r>
      <w:r w:rsidR="00761169">
        <w:rPr>
          <w:b w:val="0"/>
          <w:i w:val="0"/>
          <w:sz w:val="24"/>
          <w:szCs w:val="24"/>
        </w:rPr>
        <w:t>С-3/4</w:t>
      </w:r>
      <w:r w:rsidR="00761169" w:rsidRPr="002C10D5">
        <w:rPr>
          <w:b w:val="0"/>
          <w:i w:val="0"/>
          <w:sz w:val="24"/>
          <w:szCs w:val="24"/>
        </w:rPr>
        <w:t xml:space="preserve"> </w:t>
      </w:r>
      <w:r w:rsidRPr="002C10D5">
        <w:rPr>
          <w:b w:val="0"/>
          <w:i w:val="0"/>
          <w:sz w:val="24"/>
          <w:szCs w:val="24"/>
        </w:rPr>
        <w:t>«</w:t>
      </w:r>
      <w:r w:rsidR="00F21318">
        <w:rPr>
          <w:b w:val="0"/>
          <w:i w:val="0"/>
          <w:sz w:val="24"/>
          <w:szCs w:val="24"/>
        </w:rPr>
        <w:t xml:space="preserve">О внесении изменений в </w:t>
      </w:r>
      <w:r w:rsidRPr="002C10D5">
        <w:rPr>
          <w:b w:val="0"/>
          <w:i w:val="0"/>
          <w:sz w:val="24"/>
          <w:szCs w:val="24"/>
        </w:rPr>
        <w:t>структуры администрации Мариинско-Посадского района Чувашской Республики»</w:t>
      </w:r>
      <w:r w:rsidRPr="001856D0">
        <w:rPr>
          <w:b w:val="0"/>
          <w:i w:val="0"/>
          <w:sz w:val="24"/>
          <w:szCs w:val="24"/>
        </w:rPr>
        <w:t xml:space="preserve"> </w:t>
      </w:r>
    </w:p>
    <w:p w:rsidR="00FD0864" w:rsidRDefault="00FD0864" w:rsidP="00FD0864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  <w:t>1.1. Упразднить сектор бухгалтерского учета и отчетности, с 01 октября 2017 года.</w:t>
      </w:r>
    </w:p>
    <w:p w:rsidR="00FD0864" w:rsidRDefault="00FD0864" w:rsidP="00FD0864">
      <w:pPr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1.2. Исключить с 01 октября 2017 года из штатного расписания штатные единицы по должностям:</w:t>
      </w:r>
    </w:p>
    <w:p w:rsidR="00FD0864" w:rsidRDefault="00FD0864" w:rsidP="00FD0864">
      <w:pPr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  <w:r w:rsidR="00681064">
        <w:rPr>
          <w:b w:val="0"/>
          <w:i w:val="0"/>
          <w:sz w:val="24"/>
          <w:szCs w:val="24"/>
        </w:rPr>
        <w:t>- заведующий сектором бухгалтерского учета и отчетности – 1 штатная единица,</w:t>
      </w:r>
    </w:p>
    <w:p w:rsidR="00681064" w:rsidRDefault="00681064" w:rsidP="00681064">
      <w:pPr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главный специалист-эксперт сектор</w:t>
      </w:r>
      <w:r w:rsidR="0000681B">
        <w:rPr>
          <w:b w:val="0"/>
          <w:i w:val="0"/>
          <w:sz w:val="24"/>
          <w:szCs w:val="24"/>
        </w:rPr>
        <w:t>а</w:t>
      </w:r>
      <w:r>
        <w:rPr>
          <w:b w:val="0"/>
          <w:i w:val="0"/>
          <w:sz w:val="24"/>
          <w:szCs w:val="24"/>
        </w:rPr>
        <w:t xml:space="preserve"> бухгалтерского учета и отчетности – 1 штатная единица,</w:t>
      </w:r>
    </w:p>
    <w:p w:rsidR="00681064" w:rsidRDefault="00681064" w:rsidP="00681064">
      <w:pPr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ведущий специалист-эксперт сектор</w:t>
      </w:r>
      <w:r w:rsidR="0000681B">
        <w:rPr>
          <w:b w:val="0"/>
          <w:i w:val="0"/>
          <w:sz w:val="24"/>
          <w:szCs w:val="24"/>
        </w:rPr>
        <w:t>а</w:t>
      </w:r>
      <w:r>
        <w:rPr>
          <w:b w:val="0"/>
          <w:i w:val="0"/>
          <w:sz w:val="24"/>
          <w:szCs w:val="24"/>
        </w:rPr>
        <w:t xml:space="preserve"> бухгалтерского учета и отчетности – 1 штатная единица.</w:t>
      </w:r>
    </w:p>
    <w:p w:rsidR="00FD0864" w:rsidRPr="00B121FB" w:rsidRDefault="00FD0864" w:rsidP="00FD0864">
      <w:pPr>
        <w:tabs>
          <w:tab w:val="num" w:pos="360"/>
        </w:tabs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  <w:t>2. Администрации Мариинско-Посадского района Чувашской Республики внести соответствующие изменения в штатное расписание администрации Мариинско-Посадского района.</w:t>
      </w:r>
    </w:p>
    <w:p w:rsidR="00FD0864" w:rsidRDefault="00FD0864" w:rsidP="00FD0864">
      <w:pPr>
        <w:ind w:firstLine="709"/>
        <w:rPr>
          <w:b w:val="0"/>
          <w:i w:val="0"/>
          <w:sz w:val="24"/>
          <w:szCs w:val="24"/>
        </w:rPr>
      </w:pPr>
    </w:p>
    <w:p w:rsidR="00FD0864" w:rsidRDefault="00FD0864" w:rsidP="00FD0864">
      <w:pPr>
        <w:rPr>
          <w:b w:val="0"/>
          <w:i w:val="0"/>
          <w:sz w:val="24"/>
          <w:szCs w:val="24"/>
        </w:rPr>
      </w:pPr>
    </w:p>
    <w:p w:rsidR="00FD0864" w:rsidRDefault="00FD0864" w:rsidP="00FD0864">
      <w:pPr>
        <w:rPr>
          <w:b w:val="0"/>
          <w:i w:val="0"/>
          <w:sz w:val="24"/>
          <w:szCs w:val="24"/>
        </w:rPr>
      </w:pPr>
    </w:p>
    <w:p w:rsidR="00EF30A2" w:rsidRPr="00EF30A2" w:rsidRDefault="00EF30A2" w:rsidP="00EF30A2">
      <w:pPr>
        <w:rPr>
          <w:b w:val="0"/>
          <w:i w:val="0"/>
          <w:color w:val="000000"/>
          <w:sz w:val="24"/>
          <w:szCs w:val="24"/>
        </w:rPr>
      </w:pPr>
      <w:r w:rsidRPr="00EF30A2">
        <w:rPr>
          <w:b w:val="0"/>
          <w:i w:val="0"/>
          <w:color w:val="000000"/>
          <w:sz w:val="24"/>
          <w:szCs w:val="24"/>
        </w:rPr>
        <w:t xml:space="preserve">Глава Мариинско-Посадского района – </w:t>
      </w:r>
    </w:p>
    <w:p w:rsidR="00EF30A2" w:rsidRPr="00EF30A2" w:rsidRDefault="00EF30A2" w:rsidP="00EF30A2">
      <w:pPr>
        <w:rPr>
          <w:b w:val="0"/>
          <w:i w:val="0"/>
          <w:color w:val="000000"/>
          <w:sz w:val="24"/>
          <w:szCs w:val="24"/>
        </w:rPr>
      </w:pPr>
      <w:r w:rsidRPr="00EF30A2">
        <w:rPr>
          <w:b w:val="0"/>
          <w:i w:val="0"/>
          <w:color w:val="000000"/>
          <w:sz w:val="24"/>
          <w:szCs w:val="24"/>
        </w:rPr>
        <w:t xml:space="preserve">Председатель Мариинско-Посадского   </w:t>
      </w:r>
    </w:p>
    <w:p w:rsidR="00FD0864" w:rsidRDefault="00EF30A2" w:rsidP="00EF30A2">
      <w:pPr>
        <w:rPr>
          <w:b w:val="0"/>
          <w:i w:val="0"/>
          <w:sz w:val="24"/>
          <w:szCs w:val="24"/>
        </w:rPr>
      </w:pPr>
      <w:r w:rsidRPr="00EF30A2">
        <w:rPr>
          <w:b w:val="0"/>
          <w:i w:val="0"/>
          <w:color w:val="000000"/>
          <w:sz w:val="24"/>
          <w:szCs w:val="24"/>
        </w:rPr>
        <w:t>районного Собрания депутатов</w:t>
      </w:r>
      <w:r w:rsidR="00FD0864" w:rsidRPr="00EF30A2">
        <w:rPr>
          <w:b w:val="0"/>
          <w:i w:val="0"/>
          <w:sz w:val="24"/>
          <w:szCs w:val="24"/>
        </w:rPr>
        <w:t xml:space="preserve">                            </w:t>
      </w:r>
      <w:r>
        <w:rPr>
          <w:b w:val="0"/>
          <w:i w:val="0"/>
          <w:sz w:val="24"/>
          <w:szCs w:val="24"/>
        </w:rPr>
        <w:t xml:space="preserve">   </w:t>
      </w:r>
      <w:r w:rsidR="00FD0864" w:rsidRPr="00EF30A2">
        <w:rPr>
          <w:b w:val="0"/>
          <w:i w:val="0"/>
          <w:sz w:val="24"/>
          <w:szCs w:val="24"/>
        </w:rPr>
        <w:t xml:space="preserve">                                     </w:t>
      </w:r>
      <w:r w:rsidR="00FD0864">
        <w:rPr>
          <w:b w:val="0"/>
          <w:i w:val="0"/>
          <w:sz w:val="24"/>
          <w:szCs w:val="24"/>
        </w:rPr>
        <w:t xml:space="preserve">Н.П.Николаев </w:t>
      </w:r>
    </w:p>
    <w:p w:rsidR="00FD0864" w:rsidRDefault="00FD0864" w:rsidP="00FD0864">
      <w:pPr>
        <w:rPr>
          <w:b w:val="0"/>
          <w:i w:val="0"/>
          <w:sz w:val="24"/>
          <w:szCs w:val="24"/>
        </w:rPr>
      </w:pPr>
    </w:p>
    <w:p w:rsidR="00FD0864" w:rsidRDefault="00FD0864" w:rsidP="00FD0864">
      <w:pPr>
        <w:rPr>
          <w:b w:val="0"/>
          <w:i w:val="0"/>
          <w:sz w:val="24"/>
          <w:szCs w:val="24"/>
        </w:rPr>
      </w:pPr>
    </w:p>
    <w:p w:rsidR="00FD0864" w:rsidRDefault="00FD0864" w:rsidP="00FD0864">
      <w:pPr>
        <w:rPr>
          <w:b w:val="0"/>
          <w:i w:val="0"/>
          <w:sz w:val="24"/>
          <w:szCs w:val="24"/>
        </w:rPr>
      </w:pPr>
    </w:p>
    <w:p w:rsidR="00FD0864" w:rsidRDefault="00FD0864" w:rsidP="00FD0864">
      <w:pPr>
        <w:rPr>
          <w:b w:val="0"/>
          <w:i w:val="0"/>
          <w:sz w:val="24"/>
          <w:szCs w:val="24"/>
        </w:rPr>
      </w:pPr>
    </w:p>
    <w:p w:rsidR="00FD0864" w:rsidRDefault="00FD0864" w:rsidP="00FD0864">
      <w:pPr>
        <w:rPr>
          <w:b w:val="0"/>
          <w:i w:val="0"/>
          <w:sz w:val="24"/>
          <w:szCs w:val="24"/>
        </w:rPr>
      </w:pPr>
    </w:p>
    <w:p w:rsidR="00FD0864" w:rsidRPr="00E76B72" w:rsidRDefault="00FD0864" w:rsidP="00FD0864">
      <w:pPr>
        <w:jc w:val="center"/>
        <w:rPr>
          <w:rStyle w:val="a5"/>
          <w:bCs/>
          <w:i w:val="0"/>
          <w:color w:val="auto"/>
          <w:szCs w:val="28"/>
        </w:rPr>
      </w:pPr>
      <w:r w:rsidRPr="00E76B72">
        <w:rPr>
          <w:rStyle w:val="a5"/>
          <w:i w:val="0"/>
          <w:color w:val="auto"/>
          <w:szCs w:val="28"/>
        </w:rPr>
        <w:t>Структура администрации Мариинско-Посадского района.</w:t>
      </w:r>
    </w:p>
    <w:p w:rsidR="00FD0864" w:rsidRPr="00CD4CB8" w:rsidRDefault="00FD0864" w:rsidP="00FD0864">
      <w:pPr>
        <w:jc w:val="center"/>
        <w:rPr>
          <w:rStyle w:val="a5"/>
          <w:bCs/>
          <w:i w:val="0"/>
          <w:szCs w:val="28"/>
        </w:rPr>
      </w:pPr>
    </w:p>
    <w:p w:rsidR="00FD0864" w:rsidRPr="00CD4CB8" w:rsidRDefault="00FD0864" w:rsidP="00FD0864">
      <w:pPr>
        <w:numPr>
          <w:ilvl w:val="0"/>
          <w:numId w:val="1"/>
        </w:numPr>
        <w:rPr>
          <w:b w:val="0"/>
          <w:i w:val="0"/>
          <w:szCs w:val="28"/>
        </w:rPr>
      </w:pPr>
      <w:r w:rsidRPr="00CD4CB8">
        <w:rPr>
          <w:b w:val="0"/>
          <w:i w:val="0"/>
          <w:szCs w:val="28"/>
        </w:rPr>
        <w:t>Глава администрации</w:t>
      </w:r>
    </w:p>
    <w:p w:rsidR="00FD0864" w:rsidRPr="00CD4CB8" w:rsidRDefault="00FD0864" w:rsidP="00FD0864">
      <w:pPr>
        <w:pStyle w:val="11"/>
        <w:tabs>
          <w:tab w:val="left" w:pos="1440"/>
        </w:tabs>
        <w:ind w:left="1418"/>
        <w:rPr>
          <w:b w:val="0"/>
          <w:i w:val="0"/>
          <w:szCs w:val="28"/>
        </w:rPr>
      </w:pPr>
      <w:r w:rsidRPr="00CD4CB8">
        <w:rPr>
          <w:b w:val="0"/>
          <w:i w:val="0"/>
          <w:szCs w:val="28"/>
        </w:rPr>
        <w:t>1</w:t>
      </w:r>
      <w:r>
        <w:rPr>
          <w:b w:val="0"/>
          <w:i w:val="0"/>
          <w:szCs w:val="28"/>
        </w:rPr>
        <w:t>)</w:t>
      </w:r>
      <w:r w:rsidRPr="00CD4CB8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 </w:t>
      </w:r>
      <w:r w:rsidRPr="00CD4CB8">
        <w:rPr>
          <w:b w:val="0"/>
          <w:i w:val="0"/>
          <w:szCs w:val="28"/>
        </w:rPr>
        <w:t>Финансовый отдел</w:t>
      </w:r>
    </w:p>
    <w:p w:rsidR="00FD0864" w:rsidRPr="00CD4CB8" w:rsidRDefault="00FD0864" w:rsidP="00FD0864">
      <w:pPr>
        <w:tabs>
          <w:tab w:val="left" w:pos="1440"/>
        </w:tabs>
        <w:ind w:left="1418"/>
        <w:rPr>
          <w:b w:val="0"/>
          <w:i w:val="0"/>
          <w:szCs w:val="28"/>
        </w:rPr>
      </w:pPr>
      <w:r w:rsidRPr="00CD4CB8">
        <w:rPr>
          <w:b w:val="0"/>
          <w:i w:val="0"/>
          <w:szCs w:val="28"/>
        </w:rPr>
        <w:t>2</w:t>
      </w:r>
      <w:r>
        <w:rPr>
          <w:b w:val="0"/>
          <w:i w:val="0"/>
          <w:szCs w:val="28"/>
        </w:rPr>
        <w:t>)</w:t>
      </w:r>
      <w:r w:rsidRPr="00CD4CB8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 </w:t>
      </w:r>
      <w:r w:rsidRPr="00CD4CB8">
        <w:rPr>
          <w:b w:val="0"/>
          <w:i w:val="0"/>
          <w:szCs w:val="28"/>
        </w:rPr>
        <w:t>Отдел специальных программ</w:t>
      </w:r>
    </w:p>
    <w:p w:rsidR="00FD0864" w:rsidRPr="00CD4CB8" w:rsidRDefault="00FD0864" w:rsidP="00FD0864">
      <w:pPr>
        <w:ind w:left="2127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а)</w:t>
      </w:r>
      <w:r w:rsidRPr="00CD4CB8">
        <w:rPr>
          <w:b w:val="0"/>
          <w:i w:val="0"/>
          <w:szCs w:val="28"/>
        </w:rPr>
        <w:t xml:space="preserve"> Единая дежурно-диспетчерская служба</w:t>
      </w:r>
    </w:p>
    <w:p w:rsidR="00FD0864" w:rsidRPr="00CD4CB8" w:rsidRDefault="00FD0864" w:rsidP="00FD0864">
      <w:pPr>
        <w:tabs>
          <w:tab w:val="left" w:pos="2127"/>
        </w:tabs>
        <w:ind w:left="2127"/>
        <w:rPr>
          <w:b w:val="0"/>
          <w:i w:val="0"/>
          <w:szCs w:val="28"/>
        </w:rPr>
      </w:pPr>
    </w:p>
    <w:p w:rsidR="00FD0864" w:rsidRPr="00CD4CB8" w:rsidRDefault="00FD0864" w:rsidP="00FD0864">
      <w:pPr>
        <w:ind w:left="426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1.1.  </w:t>
      </w:r>
      <w:r w:rsidRPr="00CD4CB8">
        <w:rPr>
          <w:b w:val="0"/>
          <w:i w:val="0"/>
          <w:szCs w:val="28"/>
        </w:rPr>
        <w:t xml:space="preserve"> Первый заместитель главы администрации-начальник отдела </w:t>
      </w:r>
      <w:r>
        <w:rPr>
          <w:b w:val="0"/>
          <w:i w:val="0"/>
          <w:szCs w:val="28"/>
        </w:rPr>
        <w:t>градо</w:t>
      </w:r>
      <w:r w:rsidRPr="00CD4CB8">
        <w:rPr>
          <w:b w:val="0"/>
          <w:i w:val="0"/>
          <w:szCs w:val="28"/>
        </w:rPr>
        <w:t>строительства и развития общественной инфраструктуры</w:t>
      </w:r>
    </w:p>
    <w:p w:rsidR="00FD0864" w:rsidRPr="00CD4CB8" w:rsidRDefault="00FD0864" w:rsidP="00FD0864">
      <w:pPr>
        <w:ind w:left="1418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1)  </w:t>
      </w:r>
      <w:r w:rsidRPr="00CD4CB8">
        <w:rPr>
          <w:b w:val="0"/>
          <w:i w:val="0"/>
          <w:szCs w:val="28"/>
        </w:rPr>
        <w:t>Отдел градостроительства и развития общественной инфраструктуры</w:t>
      </w:r>
      <w:r>
        <w:rPr>
          <w:b w:val="0"/>
          <w:i w:val="0"/>
          <w:szCs w:val="28"/>
        </w:rPr>
        <w:t xml:space="preserve"> </w:t>
      </w:r>
    </w:p>
    <w:p w:rsidR="00FD0864" w:rsidRPr="00CD4CB8" w:rsidRDefault="00FD0864" w:rsidP="00FD0864">
      <w:pPr>
        <w:ind w:left="144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2)</w:t>
      </w:r>
      <w:r w:rsidRPr="00CD4CB8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 </w:t>
      </w:r>
      <w:r w:rsidRPr="00CD4CB8">
        <w:rPr>
          <w:b w:val="0"/>
          <w:i w:val="0"/>
          <w:szCs w:val="28"/>
        </w:rPr>
        <w:t>Отдел экономики и имущественных отношений</w:t>
      </w:r>
    </w:p>
    <w:p w:rsidR="00FD0864" w:rsidRPr="00CD4CB8" w:rsidRDefault="00FD0864" w:rsidP="00FD0864">
      <w:pPr>
        <w:pStyle w:val="11"/>
        <w:ind w:left="1418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3)  </w:t>
      </w:r>
      <w:r w:rsidRPr="00CD4CB8">
        <w:rPr>
          <w:b w:val="0"/>
          <w:i w:val="0"/>
          <w:szCs w:val="28"/>
        </w:rPr>
        <w:t>Отдел юридической службы:</w:t>
      </w:r>
    </w:p>
    <w:p w:rsidR="00FD0864" w:rsidRDefault="00FD0864" w:rsidP="00FD0864">
      <w:pPr>
        <w:ind w:left="1440" w:firstLine="684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а)</w:t>
      </w:r>
      <w:r w:rsidRPr="00CD4CB8">
        <w:rPr>
          <w:b w:val="0"/>
          <w:i w:val="0"/>
          <w:szCs w:val="28"/>
        </w:rPr>
        <w:t xml:space="preserve"> Сектор по размещению заказов для муниципальных нужд</w:t>
      </w:r>
    </w:p>
    <w:p w:rsidR="00FD0864" w:rsidRPr="00CD4CB8" w:rsidRDefault="00FD0864" w:rsidP="00FD0864">
      <w:pPr>
        <w:ind w:left="1440" w:hanging="22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4)  Отдел </w:t>
      </w:r>
      <w:r w:rsidRPr="00CD4CB8">
        <w:rPr>
          <w:b w:val="0"/>
          <w:i w:val="0"/>
          <w:szCs w:val="28"/>
        </w:rPr>
        <w:t xml:space="preserve"> сельского хозяйства</w:t>
      </w:r>
      <w:r>
        <w:rPr>
          <w:b w:val="0"/>
          <w:i w:val="0"/>
          <w:szCs w:val="28"/>
        </w:rPr>
        <w:t xml:space="preserve"> </w:t>
      </w:r>
    </w:p>
    <w:p w:rsidR="00FD0864" w:rsidRPr="00CD4CB8" w:rsidRDefault="00FD0864" w:rsidP="00FD0864">
      <w:pPr>
        <w:pStyle w:val="11"/>
        <w:ind w:left="2127"/>
        <w:rPr>
          <w:b w:val="0"/>
          <w:i w:val="0"/>
          <w:szCs w:val="28"/>
        </w:rPr>
      </w:pPr>
    </w:p>
    <w:p w:rsidR="00FD0864" w:rsidRPr="00E35D08" w:rsidRDefault="00FD0864" w:rsidP="00FD0864">
      <w:pPr>
        <w:pStyle w:val="a6"/>
        <w:numPr>
          <w:ilvl w:val="1"/>
          <w:numId w:val="1"/>
        </w:numPr>
        <w:tabs>
          <w:tab w:val="left" w:pos="993"/>
        </w:tabs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</w:t>
      </w:r>
      <w:r w:rsidRPr="00E35D08">
        <w:rPr>
          <w:b w:val="0"/>
          <w:i w:val="0"/>
          <w:szCs w:val="28"/>
        </w:rPr>
        <w:t xml:space="preserve">Заместитель главы администрации </w:t>
      </w:r>
      <w:r w:rsidR="00F21318">
        <w:rPr>
          <w:b w:val="0"/>
          <w:i w:val="0"/>
          <w:szCs w:val="28"/>
        </w:rPr>
        <w:t>– начальник отдела культуры и социального развития</w:t>
      </w:r>
    </w:p>
    <w:p w:rsidR="00FD0864" w:rsidRPr="00CD4CB8" w:rsidRDefault="00F21318" w:rsidP="00FD0864">
      <w:pPr>
        <w:tabs>
          <w:tab w:val="left" w:pos="1440"/>
        </w:tabs>
        <w:ind w:left="144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2</w:t>
      </w:r>
      <w:r w:rsidR="00FD0864">
        <w:rPr>
          <w:b w:val="0"/>
          <w:i w:val="0"/>
          <w:szCs w:val="28"/>
        </w:rPr>
        <w:t>)</w:t>
      </w:r>
      <w:r w:rsidR="00FD0864" w:rsidRPr="00CD4CB8">
        <w:rPr>
          <w:b w:val="0"/>
          <w:i w:val="0"/>
          <w:szCs w:val="28"/>
        </w:rPr>
        <w:t xml:space="preserve"> </w:t>
      </w:r>
      <w:r w:rsidR="00FD0864">
        <w:rPr>
          <w:b w:val="0"/>
          <w:i w:val="0"/>
          <w:szCs w:val="28"/>
        </w:rPr>
        <w:t xml:space="preserve"> </w:t>
      </w:r>
      <w:r w:rsidRPr="00CD4CB8">
        <w:rPr>
          <w:b w:val="0"/>
          <w:i w:val="0"/>
          <w:szCs w:val="28"/>
        </w:rPr>
        <w:t xml:space="preserve">Отдел культуры и социального развития </w:t>
      </w:r>
    </w:p>
    <w:p w:rsidR="00FD0864" w:rsidRPr="00CD4CB8" w:rsidRDefault="00FD0864" w:rsidP="00FD0864">
      <w:pPr>
        <w:tabs>
          <w:tab w:val="left" w:pos="2127"/>
        </w:tabs>
        <w:ind w:left="2127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а) </w:t>
      </w:r>
      <w:r w:rsidR="00F21318" w:rsidRPr="00CD4CB8">
        <w:rPr>
          <w:b w:val="0"/>
          <w:i w:val="0"/>
          <w:szCs w:val="28"/>
        </w:rPr>
        <w:t xml:space="preserve">Сектор физической культуры, спорта и туризма </w:t>
      </w:r>
    </w:p>
    <w:p w:rsidR="00FD0864" w:rsidRPr="00CD4CB8" w:rsidRDefault="00F21318" w:rsidP="00FD0864">
      <w:pPr>
        <w:tabs>
          <w:tab w:val="left" w:pos="1418"/>
        </w:tabs>
        <w:ind w:left="144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1</w:t>
      </w:r>
      <w:r w:rsidR="00FD0864">
        <w:rPr>
          <w:b w:val="0"/>
          <w:i w:val="0"/>
          <w:szCs w:val="28"/>
        </w:rPr>
        <w:t xml:space="preserve">) </w:t>
      </w:r>
      <w:r w:rsidR="00FD0864" w:rsidRPr="00CD4CB8">
        <w:rPr>
          <w:b w:val="0"/>
          <w:i w:val="0"/>
          <w:szCs w:val="28"/>
        </w:rPr>
        <w:t xml:space="preserve"> </w:t>
      </w:r>
      <w:r w:rsidRPr="00CD4CB8">
        <w:rPr>
          <w:b w:val="0"/>
          <w:i w:val="0"/>
          <w:szCs w:val="28"/>
        </w:rPr>
        <w:t>Отдел образования и молодежной политики</w:t>
      </w:r>
    </w:p>
    <w:p w:rsidR="00FD0864" w:rsidRPr="00CD4CB8" w:rsidRDefault="00FD0864" w:rsidP="00FD0864">
      <w:pPr>
        <w:tabs>
          <w:tab w:val="left" w:pos="2127"/>
        </w:tabs>
        <w:ind w:left="2127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а) </w:t>
      </w:r>
      <w:r w:rsidRPr="00CD4CB8">
        <w:rPr>
          <w:b w:val="0"/>
          <w:i w:val="0"/>
          <w:szCs w:val="28"/>
        </w:rPr>
        <w:t xml:space="preserve"> </w:t>
      </w:r>
      <w:r w:rsidR="00F21318" w:rsidRPr="00CD4CB8">
        <w:rPr>
          <w:b w:val="0"/>
          <w:i w:val="0"/>
          <w:szCs w:val="28"/>
        </w:rPr>
        <w:t>Орган опеки и попечительства</w:t>
      </w:r>
    </w:p>
    <w:p w:rsidR="00FD0864" w:rsidRPr="00CD4CB8" w:rsidRDefault="00FD0864" w:rsidP="00FD0864">
      <w:pPr>
        <w:ind w:left="1440"/>
        <w:rPr>
          <w:b w:val="0"/>
          <w:i w:val="0"/>
          <w:szCs w:val="28"/>
        </w:rPr>
      </w:pPr>
      <w:r w:rsidRPr="00CD4CB8">
        <w:rPr>
          <w:b w:val="0"/>
          <w:i w:val="0"/>
          <w:szCs w:val="28"/>
        </w:rPr>
        <w:t>3</w:t>
      </w:r>
      <w:r>
        <w:rPr>
          <w:b w:val="0"/>
          <w:i w:val="0"/>
          <w:szCs w:val="28"/>
        </w:rPr>
        <w:t>)</w:t>
      </w:r>
      <w:r w:rsidRPr="00CD4CB8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 </w:t>
      </w:r>
      <w:r w:rsidRPr="00CD4CB8">
        <w:rPr>
          <w:b w:val="0"/>
          <w:i w:val="0"/>
          <w:szCs w:val="28"/>
        </w:rPr>
        <w:t>Отдел ЗАГС</w:t>
      </w:r>
    </w:p>
    <w:p w:rsidR="00FD0864" w:rsidRPr="00CD4CB8" w:rsidRDefault="00FD0864" w:rsidP="00FD0864">
      <w:pPr>
        <w:ind w:left="1418"/>
        <w:rPr>
          <w:b w:val="0"/>
          <w:i w:val="0"/>
          <w:szCs w:val="28"/>
        </w:rPr>
      </w:pPr>
    </w:p>
    <w:p w:rsidR="00FD0864" w:rsidRPr="00CD4CB8" w:rsidRDefault="00FD0864" w:rsidP="00FD0864">
      <w:pPr>
        <w:ind w:left="426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1.3.  </w:t>
      </w:r>
      <w:r w:rsidRPr="00CD4CB8">
        <w:rPr>
          <w:b w:val="0"/>
          <w:i w:val="0"/>
          <w:szCs w:val="28"/>
        </w:rPr>
        <w:t>Управляющий делами-начальник отдела организационной работы</w:t>
      </w:r>
    </w:p>
    <w:p w:rsidR="00FD0864" w:rsidRPr="00CD4CB8" w:rsidRDefault="00FD0864" w:rsidP="00FD0864">
      <w:pPr>
        <w:tabs>
          <w:tab w:val="left" w:pos="1440"/>
        </w:tabs>
        <w:ind w:left="1440"/>
        <w:rPr>
          <w:b w:val="0"/>
          <w:i w:val="0"/>
          <w:szCs w:val="28"/>
        </w:rPr>
      </w:pPr>
      <w:r w:rsidRPr="00CD4CB8">
        <w:rPr>
          <w:b w:val="0"/>
          <w:i w:val="0"/>
          <w:szCs w:val="28"/>
        </w:rPr>
        <w:t>1</w:t>
      </w:r>
      <w:r>
        <w:rPr>
          <w:b w:val="0"/>
          <w:i w:val="0"/>
          <w:szCs w:val="28"/>
        </w:rPr>
        <w:t>)</w:t>
      </w:r>
      <w:r w:rsidRPr="00CD4CB8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 </w:t>
      </w:r>
      <w:r w:rsidRPr="00CD4CB8">
        <w:rPr>
          <w:b w:val="0"/>
          <w:i w:val="0"/>
          <w:szCs w:val="28"/>
        </w:rPr>
        <w:t>Отдел организационной работы</w:t>
      </w:r>
    </w:p>
    <w:p w:rsidR="00FD0864" w:rsidRPr="00CD4CB8" w:rsidRDefault="00FD0864" w:rsidP="00FD0864">
      <w:pPr>
        <w:tabs>
          <w:tab w:val="left" w:pos="1440"/>
        </w:tabs>
        <w:ind w:left="1440"/>
        <w:rPr>
          <w:b w:val="0"/>
          <w:i w:val="0"/>
          <w:szCs w:val="28"/>
        </w:rPr>
      </w:pPr>
      <w:r w:rsidRPr="00CD4CB8">
        <w:rPr>
          <w:b w:val="0"/>
          <w:i w:val="0"/>
          <w:szCs w:val="28"/>
        </w:rPr>
        <w:t>2</w:t>
      </w:r>
      <w:r>
        <w:rPr>
          <w:b w:val="0"/>
          <w:i w:val="0"/>
          <w:szCs w:val="28"/>
        </w:rPr>
        <w:t>)</w:t>
      </w:r>
      <w:r w:rsidRPr="00CD4CB8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 </w:t>
      </w:r>
      <w:r w:rsidRPr="00CD4CB8">
        <w:rPr>
          <w:b w:val="0"/>
          <w:i w:val="0"/>
          <w:szCs w:val="28"/>
        </w:rPr>
        <w:t>Отдел информатизации</w:t>
      </w:r>
    </w:p>
    <w:p w:rsidR="00FD0864" w:rsidRPr="00CD4CB8" w:rsidRDefault="00FD0864" w:rsidP="00FD0864">
      <w:pPr>
        <w:pStyle w:val="11"/>
        <w:numPr>
          <w:ilvl w:val="0"/>
          <w:numId w:val="2"/>
        </w:numPr>
        <w:rPr>
          <w:b w:val="0"/>
          <w:i w:val="0"/>
          <w:szCs w:val="28"/>
        </w:rPr>
      </w:pPr>
      <w:r w:rsidRPr="00CD4CB8">
        <w:rPr>
          <w:b w:val="0"/>
          <w:i w:val="0"/>
          <w:szCs w:val="28"/>
        </w:rPr>
        <w:t>Хозяйственная служба</w:t>
      </w:r>
    </w:p>
    <w:p w:rsidR="00FD0864" w:rsidRDefault="00FD0864" w:rsidP="00FD0864">
      <w:pPr>
        <w:jc w:val="center"/>
        <w:rPr>
          <w:rStyle w:val="a5"/>
          <w:bCs/>
          <w:i w:val="0"/>
          <w:sz w:val="24"/>
          <w:szCs w:val="24"/>
        </w:rPr>
      </w:pPr>
    </w:p>
    <w:p w:rsidR="00FD0864" w:rsidRDefault="00FD0864" w:rsidP="00FD0864">
      <w:pPr>
        <w:jc w:val="center"/>
        <w:rPr>
          <w:rStyle w:val="a5"/>
          <w:bCs/>
          <w:i w:val="0"/>
          <w:sz w:val="24"/>
          <w:szCs w:val="24"/>
        </w:rPr>
      </w:pPr>
    </w:p>
    <w:p w:rsidR="00FD0864" w:rsidRDefault="00FD0864" w:rsidP="00FD0864">
      <w:pPr>
        <w:jc w:val="center"/>
        <w:rPr>
          <w:rStyle w:val="a5"/>
          <w:bCs/>
          <w:i w:val="0"/>
          <w:sz w:val="24"/>
          <w:szCs w:val="24"/>
        </w:rPr>
      </w:pPr>
    </w:p>
    <w:p w:rsidR="00FD0864" w:rsidRDefault="00FD0864" w:rsidP="00FD0864">
      <w:pPr>
        <w:jc w:val="center"/>
        <w:rPr>
          <w:rStyle w:val="a5"/>
          <w:bCs/>
          <w:i w:val="0"/>
          <w:sz w:val="24"/>
          <w:szCs w:val="24"/>
        </w:rPr>
      </w:pPr>
    </w:p>
    <w:p w:rsidR="00FD0864" w:rsidRDefault="00FD0864" w:rsidP="00FD0864">
      <w:pPr>
        <w:jc w:val="center"/>
        <w:rPr>
          <w:rStyle w:val="a5"/>
          <w:bCs/>
          <w:i w:val="0"/>
          <w:sz w:val="24"/>
          <w:szCs w:val="24"/>
        </w:rPr>
      </w:pPr>
    </w:p>
    <w:p w:rsidR="00FD0864" w:rsidRDefault="00FD0864" w:rsidP="00FD0864">
      <w:pPr>
        <w:jc w:val="center"/>
        <w:rPr>
          <w:rStyle w:val="a5"/>
          <w:bCs/>
          <w:i w:val="0"/>
          <w:sz w:val="24"/>
          <w:szCs w:val="24"/>
        </w:rPr>
      </w:pPr>
    </w:p>
    <w:p w:rsidR="00FD0864" w:rsidRDefault="00FD0864" w:rsidP="00FD0864">
      <w:pPr>
        <w:jc w:val="center"/>
        <w:rPr>
          <w:rStyle w:val="a5"/>
          <w:bCs/>
          <w:i w:val="0"/>
          <w:sz w:val="24"/>
          <w:szCs w:val="24"/>
        </w:rPr>
      </w:pPr>
    </w:p>
    <w:p w:rsidR="00FD0864" w:rsidRDefault="00FD0864" w:rsidP="00FD0864">
      <w:pPr>
        <w:jc w:val="center"/>
        <w:rPr>
          <w:rStyle w:val="a5"/>
          <w:bCs/>
          <w:i w:val="0"/>
          <w:sz w:val="24"/>
          <w:szCs w:val="24"/>
        </w:rPr>
      </w:pPr>
    </w:p>
    <w:p w:rsidR="00FD0864" w:rsidRDefault="00FD0864" w:rsidP="00FD0864">
      <w:pPr>
        <w:jc w:val="center"/>
        <w:rPr>
          <w:rStyle w:val="a5"/>
          <w:bCs/>
          <w:i w:val="0"/>
          <w:sz w:val="24"/>
          <w:szCs w:val="24"/>
        </w:rPr>
      </w:pPr>
    </w:p>
    <w:p w:rsidR="00FD0864" w:rsidRDefault="00FD0864" w:rsidP="00FD0864">
      <w:pPr>
        <w:jc w:val="center"/>
        <w:rPr>
          <w:rStyle w:val="a5"/>
          <w:bCs/>
          <w:i w:val="0"/>
          <w:sz w:val="24"/>
          <w:szCs w:val="24"/>
        </w:rPr>
      </w:pPr>
    </w:p>
    <w:p w:rsidR="00FD0864" w:rsidRDefault="00FD0864" w:rsidP="00FD0864">
      <w:pPr>
        <w:jc w:val="center"/>
        <w:rPr>
          <w:rStyle w:val="a5"/>
          <w:bCs/>
          <w:i w:val="0"/>
          <w:sz w:val="24"/>
          <w:szCs w:val="24"/>
        </w:rPr>
      </w:pPr>
    </w:p>
    <w:p w:rsidR="00FD0864" w:rsidRDefault="00FD0864" w:rsidP="00FD0864">
      <w:pPr>
        <w:jc w:val="center"/>
        <w:rPr>
          <w:rStyle w:val="a5"/>
          <w:bCs/>
          <w:i w:val="0"/>
          <w:sz w:val="24"/>
          <w:szCs w:val="24"/>
        </w:rPr>
      </w:pPr>
    </w:p>
    <w:p w:rsidR="00FD0864" w:rsidRDefault="00FD0864" w:rsidP="00FD0864">
      <w:pPr>
        <w:jc w:val="center"/>
        <w:rPr>
          <w:rStyle w:val="a5"/>
          <w:bCs/>
          <w:i w:val="0"/>
          <w:sz w:val="24"/>
          <w:szCs w:val="24"/>
        </w:rPr>
      </w:pPr>
    </w:p>
    <w:p w:rsidR="00FD0864" w:rsidRDefault="00FD0864" w:rsidP="00FD0864">
      <w:pPr>
        <w:jc w:val="center"/>
        <w:rPr>
          <w:rStyle w:val="a5"/>
          <w:bCs/>
          <w:i w:val="0"/>
          <w:sz w:val="24"/>
          <w:szCs w:val="24"/>
        </w:rPr>
      </w:pPr>
    </w:p>
    <w:p w:rsidR="00FD0864" w:rsidRDefault="00FD0864" w:rsidP="00FD0864">
      <w:pPr>
        <w:jc w:val="center"/>
        <w:rPr>
          <w:rStyle w:val="a5"/>
          <w:bCs/>
          <w:i w:val="0"/>
          <w:sz w:val="24"/>
          <w:szCs w:val="24"/>
        </w:rPr>
      </w:pPr>
    </w:p>
    <w:p w:rsidR="00FD0864" w:rsidRDefault="00FD0864" w:rsidP="00FD0864">
      <w:pPr>
        <w:jc w:val="center"/>
        <w:rPr>
          <w:rStyle w:val="a5"/>
          <w:bCs/>
          <w:i w:val="0"/>
          <w:sz w:val="24"/>
          <w:szCs w:val="24"/>
        </w:rPr>
      </w:pPr>
    </w:p>
    <w:p w:rsidR="00FD0864" w:rsidRDefault="00FD0864" w:rsidP="00FD0864">
      <w:pPr>
        <w:jc w:val="center"/>
        <w:rPr>
          <w:rStyle w:val="a5"/>
          <w:bCs/>
          <w:i w:val="0"/>
          <w:sz w:val="24"/>
          <w:szCs w:val="24"/>
        </w:rPr>
      </w:pPr>
    </w:p>
    <w:p w:rsidR="00FD0864" w:rsidRDefault="00FD0864" w:rsidP="00FD0864">
      <w:pPr>
        <w:jc w:val="center"/>
        <w:rPr>
          <w:rStyle w:val="a5"/>
          <w:bCs/>
          <w:i w:val="0"/>
          <w:sz w:val="24"/>
          <w:szCs w:val="24"/>
        </w:rPr>
        <w:sectPr w:rsidR="00FD0864" w:rsidSect="009E4F68">
          <w:pgSz w:w="11907" w:h="16840" w:code="9"/>
          <w:pgMar w:top="851" w:right="851" w:bottom="851" w:left="1701" w:header="720" w:footer="720" w:gutter="0"/>
          <w:cols w:space="720"/>
        </w:sectPr>
      </w:pPr>
    </w:p>
    <w:p w:rsidR="00FD0864" w:rsidRDefault="0082644D" w:rsidP="00FD0864">
      <w:pPr>
        <w:jc w:val="center"/>
        <w:rPr>
          <w:rStyle w:val="a5"/>
          <w:bCs/>
          <w:i w:val="0"/>
          <w:sz w:val="24"/>
          <w:szCs w:val="24"/>
        </w:rPr>
      </w:pPr>
      <w:r>
        <w:rPr>
          <w:b w:val="0"/>
          <w:bCs/>
          <w:i w:val="0"/>
          <w:noProof/>
          <w:color w:val="000080"/>
          <w:sz w:val="24"/>
          <w:szCs w:val="24"/>
        </w:rPr>
        <w:lastRenderedPageBreak/>
        <w:pict>
          <v:group id="_x0000_s1026" editas="orgchart" style="position:absolute;left:0;text-align:left;margin-left:-21.55pt;margin-top:-20.5pt;width:813.75pt;height:540pt;z-index:251660288" coordorigin="4083,2755" coordsize="21143,7920">
            <o:diagram v:ext="edit" dgmstyle="0" dgmscalex="50452" dgmscaley="89373" dgmfontsize="9" constrainbounds="0,0,0,0" autolayout="f">
              <o:relationtable v:ext="edit">
                <o:rel v:ext="edit" idsrc="#_s1048" iddest="#_s1048"/>
                <o:rel v:ext="edit" idsrc="#_s1049" iddest="#_s1048" idcntr="#_s1047"/>
                <o:rel v:ext="edit" idsrc="#_s1050" iddest="#_s1048" idcntr="#_s1046"/>
                <o:rel v:ext="edit" idsrc="#_s1051" iddest="#_s1048" idcntr="#_s1045"/>
                <o:rel v:ext="edit" idsrc="#_s1053" iddest="#_s1048" idcntr="#_s1043"/>
                <o:rel v:ext="edit" idsrc="#_s1056" iddest="#_s1048" idcntr="#_s1039"/>
                <o:rel v:ext="edit" idsrc="#_s1052" iddest="#_s1049" idcntr="#_s1044"/>
                <o:rel v:ext="edit" idsrc="#_s1055" iddest="#_s1049" idcntr="#_s1041"/>
                <o:rel v:ext="edit" idsrc="#_s1061" iddest="#_s1049" idcntr="#_s1034"/>
                <o:rel v:ext="edit" idsrc="#_s1064" iddest="#_s1049" idcntr="#_s1033"/>
                <o:rel v:ext="edit" idsrc="#_s1066" iddest="#_s1049" idcntr="#_s1031"/>
                <o:rel v:ext="edit" idsrc="#_s1059" iddest="#_s1051" idcntr="#_s1036"/>
                <o:rel v:ext="edit" idsrc="#_s1067" iddest="#_s1051" idcntr="#_s1030"/>
                <o:rel v:ext="edit" idsrc="#_s1065" iddest="#_s1053" idcntr="#_s1032"/>
                <o:rel v:ext="edit" idsrc="#_s1057" iddest="#_s1056" idcntr="#_s1038"/>
                <o:rel v:ext="edit" idsrc="#_s1058" iddest="#_s1056" idcntr="#_s1037"/>
                <o:rel v:ext="edit" idsrc="#_s1068" iddest="#_s1056" idcntr="#_s1029"/>
                <o:rel v:ext="edit" idsrc="#_s1063" iddest="#_s1055" idcntr="#_s1040"/>
                <o:rel v:ext="edit" idsrc="#_s1069" iddest="#_s1066" idcntr="#_s1028"/>
                <o:rel v:ext="edit" idsrc="#_s1060" iddest="#_s1059" idcntr="#_s1035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83;top:2755;width:21143;height:7920" o:preferrelative="f">
              <v:fill o:detectmouseclick="t"/>
              <v:path o:extrusionok="t" o:connecttype="none"/>
              <o:lock v:ext="edit" aspectratio="f" text="t"/>
            </v:shape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s1028" o:spid="_x0000_s1028" type="#_x0000_t35" style="position:absolute;left:7070;top:9681;width:1733;height:359;rotation:180;flip:y" o:connectortype="elbow" adj="22296,2424,-69577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29" o:spid="_x0000_s1029" type="#_x0000_t34" style="position:absolute;left:20346;top:4873;width:2338;height:2680;rotation:270" o:connectortype="elbow" adj="1219,-70684,-86745" strokeweight="2.25pt"/>
            <v:shape id="_s1030" o:spid="_x0000_s1030" type="#_x0000_t35" style="position:absolute;left:11448;top:5049;width:1;height:4260;rotation:180;flip:x" o:connectortype="elbow" adj="-3888000,20685,131630400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31" o:spid="_x0000_s1031" type="#_x0000_t33" style="position:absolute;left:5478;top:5558;width:352;height:3872;rotation:180" o:connectortype="elbow" adj="-141157,-37456,-141157" strokeweight="2.25pt"/>
            <v:shape id="_s1032" o:spid="_x0000_s1032" type="#_x0000_t34" style="position:absolute;left:16848;top:5242;width:151;height:98;rotation:270" o:connectortype="elbow" adj="10747,-1152288,-1081791" strokeweight="2.25pt"/>
            <v:shape id="_s1033" o:spid="_x0000_s1033" type="#_x0000_t33" style="position:absolute;left:5495;top:5274;width:386;height:3124;rotation:180" o:connectortype="elbow" adj="-128364,-41253,-128364" strokeweight="2.25pt"/>
            <v:shape id="_s1034" o:spid="_x0000_s1034" type="#_x0000_t33" style="position:absolute;left:5495;top:4394;width:344;height:2886;rotation:180" o:connectortype="elbow" adj="-143864,-42876,-143864" strokeweight="2.25pt"/>
            <v:shape id="_s1035" o:spid="_x0000_s1035" type="#_x0000_t34" style="position:absolute;left:14276;top:7800;width:970;height:77;rotation:180" o:connectortype="elbow" adj="5205,-1683977,-265880" strokeweight="2.25pt"/>
            <v:shape id="_s1036" o:spid="_x0000_s1036" type="#_x0000_t33" style="position:absolute;left:11215;top:3895;width:589;height:3905;rotation:180" o:connectortype="elbow" adj="-294008,-37322,-294008" strokeweight="2.25pt"/>
            <v:shape id="_s1037" o:spid="_x0000_s1037" type="#_x0000_t34" style="position:absolute;left:21200;top:4024;width:629;height:2680;rotation:270" o:connectortype="elbow" adj="4531,-46278,-322414" strokeweight="2.25pt"/>
            <v:shape id="_s1038" o:spid="_x0000_s1038" type="#_x0000_t34" style="position:absolute;left:20756;top:4463;width:1517;height:2680;rotation:270" o:connectortype="elbow" adj="1879,-58958,-133703" strokeweight="2.25pt"/>
            <v:shape id="_s1039" o:spid="_x0000_s1039" type="#_x0000_t34" style="position:absolute;left:14666;top:3675;width:9318;height:158;rotation:180" o:connectortype="elbow" adj="542,-191989,-47395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40" o:spid="_x0000_s1040" type="#_x0000_t32" style="position:absolute;left:11215;top:6814;width:3878;height:1;rotation:180" o:connectortype="elbow" adj="-64366,-1,-64366" strokeweight="2.25pt"/>
            <v:shape id="_s1041" o:spid="_x0000_s1041" type="#_x0000_t32" style="position:absolute;left:4689;top:6062;width:1577;height:1;rotation:270" o:connectortype="elbow" adj="-15070,-1,-15070" strokeweight="2.25pt"/>
            <v:shape id="_s1043" o:spid="_x0000_s1043" type="#_x0000_t34" style="position:absolute;left:15509;top:2367;width:610;height:2318;rotation:270;flip:x" o:connectortype="elbow" adj="4673,23101,-268494" strokeweight="2.25pt"/>
            <v:shape id="_s1044" o:spid="_x0000_s1044" type="#_x0000_t33" style="position:absolute;left:5496;top:5275;width:254;height:643;rotation:180" o:connectortype="elbow" adj="-184209,-117088,-184209" strokeweight="2.25pt"/>
            <v:shape id="_s1045" o:spid="_x0000_s1045" type="#_x0000_t34" style="position:absolute;left:12730;top:1898;width:671;height:3201;rotation:270" o:connectortype="elbow" adj="4254,-17445,-144016" strokeweight="2.25pt"/>
            <v:shape id="_s1046" o:spid="_x0000_s1046" type="#_x0000_t34" style="position:absolute;left:11318;top:498;width:614;height:6060;rotation:270" o:connectortype="elbow" adj="4640,-8862,-100345" strokeweight="2.25pt"/>
            <v:shape id="_s1047" o:spid="_x0000_s1047" type="#_x0000_t34" style="position:absolute;left:9773;top:-1062;width:616;height:9170;rotation:270" o:connectortype="elbow" adj="4640,-5858,-38663" strokeweight="2.25pt"/>
            <v:roundrect id="_s1048" o:spid="_x0000_s1048" style="position:absolute;left:11215;top:2755;width:6879;height:466;v-text-anchor:middle" arcsize="10923f" o:dgmlayout="0" o:dgmnodekind="1" fillcolor="#bbe0e3">
              <v:textbox inset="0,0,0,0">
                <w:txbxContent>
                  <w:p w:rsidR="00FD0864" w:rsidRPr="00212B13" w:rsidRDefault="00FD0864" w:rsidP="00FD0864">
                    <w:pPr>
                      <w:jc w:val="center"/>
                      <w:rPr>
                        <w:szCs w:val="28"/>
                      </w:rPr>
                    </w:pPr>
                    <w:r w:rsidRPr="00212B13">
                      <w:rPr>
                        <w:szCs w:val="28"/>
                      </w:rPr>
                      <w:t>Глава администрации</w:t>
                    </w:r>
                  </w:p>
                </w:txbxContent>
              </v:textbox>
            </v:roundrect>
            <v:roundrect id="_s1049" o:spid="_x0000_s1049" style="position:absolute;left:4083;top:3835;width:2987;height:1439;v-text-anchor:middle" arcsize="10923f" o:dgmlayout="2" o:dgmnodekind="0" o:dgmlayoutmru="2" fillcolor="#bbe0e3">
              <v:textbox inset="0,0,0,0">
                <w:txbxContent>
                  <w:p w:rsidR="00FD0864" w:rsidRPr="002D4829" w:rsidRDefault="00FD0864" w:rsidP="00FD0864">
                    <w:pPr>
                      <w:jc w:val="center"/>
                      <w:rPr>
                        <w:b w:val="0"/>
                        <w:sz w:val="22"/>
                        <w:szCs w:val="22"/>
                      </w:rPr>
                    </w:pPr>
                    <w:r w:rsidRPr="002D4829">
                      <w:rPr>
                        <w:b w:val="0"/>
                        <w:sz w:val="22"/>
                        <w:szCs w:val="22"/>
                      </w:rPr>
                      <w:t>Первый Зам.главы адм. - начальник отдела градостроительства и развития общественной инфраструктуры</w:t>
                    </w:r>
                  </w:p>
                </w:txbxContent>
              </v:textbox>
            </v:roundrect>
            <v:roundrect id="_s1050" o:spid="_x0000_s1050" style="position:absolute;left:7610;top:3835;width:1968;height:1440;v-text-anchor:middle" arcsize="10923f" o:dgmlayout="0" o:dgmnodekind="0" fillcolor="#bbe0e3">
              <v:textbox inset="0,0,0,0">
                <w:txbxContent>
                  <w:p w:rsidR="00FD0864" w:rsidRPr="00AE54F9" w:rsidRDefault="00FD0864" w:rsidP="00FD0864">
                    <w:pPr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 w:rsidRPr="00AE54F9">
                      <w:rPr>
                        <w:b w:val="0"/>
                        <w:sz w:val="24"/>
                        <w:szCs w:val="24"/>
                      </w:rPr>
                      <w:t>Финансовый отдел</w:t>
                    </w:r>
                  </w:p>
                </w:txbxContent>
              </v:textbox>
            </v:roundrect>
            <v:roundrect id="_s1051" o:spid="_x0000_s1051" style="position:absolute;left:10043;top:3891;width:2822;height:1439;v-text-anchor:middle" arcsize="10923f" o:dgmlayout="2" o:dgmnodekind="0" o:dgmlayoutmru="2" fillcolor="#bbe0e3">
              <v:textbox inset="0,0,0,0">
                <w:txbxContent>
                  <w:p w:rsidR="00FD0864" w:rsidRPr="00423BA6" w:rsidRDefault="00FD0864" w:rsidP="00FD0864">
                    <w:pPr>
                      <w:jc w:val="center"/>
                      <w:rPr>
                        <w:b w:val="0"/>
                        <w:sz w:val="22"/>
                        <w:szCs w:val="22"/>
                      </w:rPr>
                    </w:pPr>
                    <w:r w:rsidRPr="00423BA6">
                      <w:rPr>
                        <w:b w:val="0"/>
                        <w:sz w:val="22"/>
                        <w:szCs w:val="22"/>
                      </w:rPr>
                      <w:t xml:space="preserve">Зам.главы </w:t>
                    </w:r>
                    <w:r>
                      <w:rPr>
                        <w:b w:val="0"/>
                        <w:sz w:val="22"/>
                        <w:szCs w:val="22"/>
                      </w:rPr>
                      <w:t xml:space="preserve">адм. – </w:t>
                    </w:r>
                    <w:r w:rsidR="00A52C94">
                      <w:rPr>
                        <w:b w:val="0"/>
                        <w:sz w:val="22"/>
                        <w:szCs w:val="22"/>
                      </w:rPr>
                      <w:t>начальник отдела культуры и социального развития</w:t>
                    </w:r>
                  </w:p>
                </w:txbxContent>
              </v:textbox>
            </v:roundrect>
            <v:roundrect id="_s1052" o:spid="_x0000_s1052" style="position:absolute;left:5698;top:5558;width:2964;height:1293;v-text-anchor:middle" arcsize="10923f" o:dgmlayout="2" o:dgmnodekind="0" fillcolor="#b6dde8">
              <v:textbox inset="0,0,0,0">
                <w:txbxContent>
                  <w:p w:rsidR="00FD0864" w:rsidRPr="00852B88" w:rsidRDefault="00852B88" w:rsidP="00852B88">
                    <w:pPr>
                      <w:rPr>
                        <w:szCs w:val="22"/>
                      </w:rPr>
                    </w:pPr>
                    <w:r w:rsidRPr="00423BA6">
                      <w:rPr>
                        <w:b w:val="0"/>
                        <w:sz w:val="22"/>
                        <w:szCs w:val="22"/>
                      </w:rPr>
                      <w:t>Отдел градостроительства и развития общественной инфраструктуры</w:t>
                    </w:r>
                  </w:p>
                </w:txbxContent>
              </v:textbox>
            </v:roundrect>
            <v:roundrect id="_s1053" o:spid="_x0000_s1053" style="position:absolute;left:15850;top:3831;width:2244;height:1384;v-text-anchor:middle" arcsize="10923f" o:dgmlayout="0" o:dgmnodekind="0" fillcolor="#bbe0e3">
              <v:textbox style="mso-next-textbox:#_s1053" inset="0,0,0,0">
                <w:txbxContent>
                  <w:p w:rsidR="00FD0864" w:rsidRPr="00423BA6" w:rsidRDefault="00FD0864" w:rsidP="00FD0864">
                    <w:pPr>
                      <w:jc w:val="center"/>
                      <w:rPr>
                        <w:b w:val="0"/>
                        <w:sz w:val="21"/>
                      </w:rPr>
                    </w:pPr>
                    <w:r w:rsidRPr="00423BA6">
                      <w:rPr>
                        <w:b w:val="0"/>
                        <w:sz w:val="21"/>
                      </w:rPr>
                      <w:t>Отдел специальных программ</w:t>
                    </w:r>
                  </w:p>
                  <w:p w:rsidR="00FD0864" w:rsidRPr="003847DB" w:rsidRDefault="00FD0864" w:rsidP="00FD0864"/>
                </w:txbxContent>
              </v:textbox>
            </v:roundrect>
            <v:roundrect id="_s1055" o:spid="_x0000_s1055" style="position:absolute;left:11448;top:6455;width:3002;height:718;v-text-anchor:middle" arcsize="10923f" o:dgmlayout="2" o:dgmnodekind="0" fillcolor="#bbe0e3">
              <v:textbox style="mso-next-textbox:#_s1055" inset="0,0,0,0">
                <w:txbxContent>
                  <w:p w:rsidR="00FD0864" w:rsidRPr="00423BA6" w:rsidRDefault="00FD0864" w:rsidP="00FD0864">
                    <w:pPr>
                      <w:jc w:val="center"/>
                      <w:rPr>
                        <w:b w:val="0"/>
                        <w:sz w:val="22"/>
                        <w:szCs w:val="22"/>
                      </w:rPr>
                    </w:pPr>
                    <w:r w:rsidRPr="00423BA6">
                      <w:rPr>
                        <w:b w:val="0"/>
                        <w:sz w:val="22"/>
                        <w:szCs w:val="22"/>
                      </w:rPr>
                      <w:t>Отдел культуры и социального развития</w:t>
                    </w:r>
                  </w:p>
                </w:txbxContent>
              </v:textbox>
            </v:roundrect>
            <v:roundrect id="_s1056" o:spid="_x0000_s1056" style="position:absolute;left:21043;top:3831;width:3624;height:1213;v-text-anchor:middle" arcsize="10923f" o:dgmlayout="0" o:dgmnodekind="0" fillcolor="#bbe0e3">
              <v:textbox inset="0,0,0,0">
                <w:txbxContent>
                  <w:p w:rsidR="00FD0864" w:rsidRPr="00423BA6" w:rsidRDefault="00FD0864" w:rsidP="00FD0864">
                    <w:pPr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 w:rsidRPr="00423BA6">
                      <w:rPr>
                        <w:b w:val="0"/>
                        <w:sz w:val="24"/>
                        <w:szCs w:val="24"/>
                      </w:rPr>
                      <w:t>Управделами-начальник отдела организационно</w:t>
                    </w:r>
                    <w:r>
                      <w:rPr>
                        <w:b w:val="0"/>
                        <w:sz w:val="24"/>
                        <w:szCs w:val="24"/>
                      </w:rPr>
                      <w:t>й</w:t>
                    </w:r>
                    <w:r w:rsidRPr="00423BA6">
                      <w:rPr>
                        <w:b w:val="0"/>
                        <w:sz w:val="24"/>
                        <w:szCs w:val="24"/>
                      </w:rPr>
                      <w:t xml:space="preserve"> работы</w:t>
                    </w:r>
                  </w:p>
                </w:txbxContent>
              </v:textbox>
            </v:roundrect>
            <v:roundrect id="_s1057" o:spid="_x0000_s1057" style="position:absolute;left:18827;top:6561;width:2697;height:719;v-text-anchor:middle" arcsize="10923f" o:dgmlayout="2" o:dgmnodekind="0" fillcolor="#bbe0e3">
              <v:textbox inset="0,0,0,0">
                <w:txbxContent>
                  <w:p w:rsidR="00FD0864" w:rsidRPr="00212B13" w:rsidRDefault="00FD0864" w:rsidP="00FD0864">
                    <w:pPr>
                      <w:jc w:val="center"/>
                      <w:rPr>
                        <w:b w:val="0"/>
                        <w:sz w:val="22"/>
                        <w:szCs w:val="22"/>
                      </w:rPr>
                    </w:pPr>
                    <w:r w:rsidRPr="00212B13">
                      <w:rPr>
                        <w:b w:val="0"/>
                        <w:sz w:val="22"/>
                        <w:szCs w:val="22"/>
                      </w:rPr>
                      <w:t>Отдел информатизации</w:t>
                    </w:r>
                  </w:p>
                </w:txbxContent>
              </v:textbox>
            </v:roundrect>
            <v:roundrect id="_s1058" o:spid="_x0000_s1058" style="position:absolute;left:18827;top:5673;width:2697;height:718;v-text-anchor:middle" arcsize="10923f" o:dgmlayout="2" o:dgmnodekind="0" fillcolor="#bbe0e3">
              <v:textbox inset="0,0,0,0">
                <w:txbxContent>
                  <w:p w:rsidR="00FD0864" w:rsidRPr="00423BA6" w:rsidRDefault="00FD0864" w:rsidP="00FD0864">
                    <w:pPr>
                      <w:jc w:val="center"/>
                      <w:rPr>
                        <w:b w:val="0"/>
                        <w:sz w:val="22"/>
                        <w:szCs w:val="22"/>
                      </w:rPr>
                    </w:pPr>
                    <w:r w:rsidRPr="00423BA6">
                      <w:rPr>
                        <w:b w:val="0"/>
                        <w:sz w:val="22"/>
                        <w:szCs w:val="22"/>
                      </w:rPr>
                      <w:t>Отдел организационно</w:t>
                    </w:r>
                    <w:r>
                      <w:rPr>
                        <w:b w:val="0"/>
                        <w:sz w:val="22"/>
                        <w:szCs w:val="22"/>
                      </w:rPr>
                      <w:t>й</w:t>
                    </w:r>
                    <w:r w:rsidRPr="00423BA6">
                      <w:rPr>
                        <w:b w:val="0"/>
                        <w:sz w:val="22"/>
                        <w:szCs w:val="22"/>
                      </w:rPr>
                      <w:t xml:space="preserve"> работы</w:t>
                    </w:r>
                  </w:p>
                </w:txbxContent>
              </v:textbox>
            </v:roundrect>
            <v:roundrect id="_s1059" o:spid="_x0000_s1059" style="position:absolute;left:11558;top:7382;width:3108;height:719;v-text-anchor:middle" arcsize="10923f" o:dgmlayout="2" o:dgmnodekind="0" fillcolor="#bbe0e3">
              <v:textbox inset="0,0,0,0">
                <w:txbxContent>
                  <w:p w:rsidR="00FD0864" w:rsidRPr="00F840F0" w:rsidRDefault="00FD0864" w:rsidP="00FD0864">
                    <w:pPr>
                      <w:jc w:val="center"/>
                      <w:rPr>
                        <w:b w:val="0"/>
                        <w:sz w:val="21"/>
                      </w:rPr>
                    </w:pPr>
                    <w:r w:rsidRPr="00F840F0">
                      <w:rPr>
                        <w:b w:val="0"/>
                        <w:sz w:val="21"/>
                      </w:rPr>
                      <w:t>Отдел образования и молодежной политики</w:t>
                    </w:r>
                  </w:p>
                </w:txbxContent>
              </v:textbox>
            </v:roundrect>
            <v:roundrect id="_s1060" o:spid="_x0000_s1060" style="position:absolute;left:14988;top:7382;width:2560;height:719;v-text-anchor:middle" arcsize="10923f" o:dgmlayout="2" o:dgmnodekind="0" fillcolor="#bbe0e3">
              <v:textbox inset="0,0,0,0">
                <w:txbxContent>
                  <w:p w:rsidR="00FD0864" w:rsidRPr="00F840F0" w:rsidRDefault="00FD0864" w:rsidP="00FD0864">
                    <w:pPr>
                      <w:jc w:val="center"/>
                      <w:rPr>
                        <w:b w:val="0"/>
                        <w:sz w:val="21"/>
                      </w:rPr>
                    </w:pPr>
                    <w:r w:rsidRPr="00F840F0">
                      <w:rPr>
                        <w:b w:val="0"/>
                        <w:sz w:val="21"/>
                      </w:rPr>
                      <w:t>Орган опеки и попечительства</w:t>
                    </w:r>
                  </w:p>
                </w:txbxContent>
              </v:textbox>
            </v:roundrect>
            <v:roundrect id="_s1061" o:spid="_x0000_s1061" style="position:absolute;left:5698;top:6990;width:3105;height:719;v-text-anchor:middle" arcsize="10923f" o:dgmlayout="2" o:dgmnodekind="0" fillcolor="#bbe0e3">
              <v:textbox inset="0,0,0,0">
                <w:txbxContent>
                  <w:p w:rsidR="00FD0864" w:rsidRPr="00423BA6" w:rsidRDefault="00FD0864" w:rsidP="00FD0864">
                    <w:pPr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>Отдел</w:t>
                    </w:r>
                    <w:r w:rsidRPr="00423BA6">
                      <w:rPr>
                        <w:b w:val="0"/>
                        <w:sz w:val="24"/>
                        <w:szCs w:val="24"/>
                      </w:rPr>
                      <w:t xml:space="preserve"> сельского хозяйства</w:t>
                    </w:r>
                  </w:p>
                  <w:p w:rsidR="00FD0864" w:rsidRPr="00A45C48" w:rsidRDefault="00FD0864" w:rsidP="00FD0864">
                    <w:pPr>
                      <w:jc w:val="center"/>
                      <w:rPr>
                        <w:sz w:val="21"/>
                      </w:rPr>
                    </w:pPr>
                  </w:p>
                </w:txbxContent>
              </v:textbox>
            </v:roundrect>
            <v:roundrect id="_s1063" o:spid="_x0000_s1063" style="position:absolute;left:15093;top:6455;width:2455;height:718;v-text-anchor:middle" arcsize="10923f" o:dgmlayout="2" o:dgmnodekind="0" fillcolor="#bbe0e3">
              <v:textbox style="mso-next-textbox:#_s1063" inset="0,0,0,0">
                <w:txbxContent>
                  <w:p w:rsidR="00FD0864" w:rsidRPr="00423BA6" w:rsidRDefault="00FD0864" w:rsidP="00FD0864">
                    <w:pPr>
                      <w:jc w:val="center"/>
                      <w:rPr>
                        <w:b w:val="0"/>
                        <w:sz w:val="20"/>
                      </w:rPr>
                    </w:pPr>
                    <w:r w:rsidRPr="00423BA6">
                      <w:rPr>
                        <w:b w:val="0"/>
                        <w:sz w:val="20"/>
                      </w:rPr>
                      <w:t>Сектор физической культуры, спорта и туризма</w:t>
                    </w:r>
                  </w:p>
                </w:txbxContent>
              </v:textbox>
            </v:roundrect>
            <v:roundrect id="_s1064" o:spid="_x0000_s1064" style="position:absolute;left:5830;top:7948;width:3238;height:732;v-text-anchor:middle" arcsize="10923f" o:dgmlayout="2" o:dgmnodekind="0" fillcolor="#bbe0e3">
              <v:textbox inset="0,0,0,0">
                <w:txbxContent>
                  <w:p w:rsidR="00FD0864" w:rsidRPr="00423BA6" w:rsidRDefault="00852B88" w:rsidP="00FD0864">
                    <w:pPr>
                      <w:jc w:val="center"/>
                      <w:rPr>
                        <w:b w:val="0"/>
                        <w:sz w:val="22"/>
                        <w:szCs w:val="22"/>
                      </w:rPr>
                    </w:pPr>
                    <w:r>
                      <w:rPr>
                        <w:b w:val="0"/>
                        <w:sz w:val="22"/>
                        <w:szCs w:val="22"/>
                      </w:rPr>
                      <w:t>Отдел экономики и имущественных отношений</w:t>
                    </w:r>
                  </w:p>
                  <w:p w:rsidR="00FD0864" w:rsidRPr="003847DB" w:rsidRDefault="00FD0864" w:rsidP="00FD0864"/>
                </w:txbxContent>
              </v:textbox>
            </v:roundrect>
            <v:roundrect id="_s1065" o:spid="_x0000_s1065" style="position:absolute;left:15753;top:5366;width:2243;height:719;v-text-anchor:middle" arcsize="10923f" o:dgmlayout="2" o:dgmnodekind="0" fillcolor="#bbe0e3">
              <v:textbox inset="0,0,0,0">
                <w:txbxContent>
                  <w:p w:rsidR="00FD0864" w:rsidRPr="00B84B32" w:rsidRDefault="00FD0864" w:rsidP="00FD0864">
                    <w:pPr>
                      <w:jc w:val="center"/>
                      <w:rPr>
                        <w:b w:val="0"/>
                        <w:sz w:val="21"/>
                      </w:rPr>
                    </w:pPr>
                    <w:r w:rsidRPr="00B84B32">
                      <w:rPr>
                        <w:b w:val="0"/>
                        <w:sz w:val="21"/>
                      </w:rPr>
                      <w:t>ЕДДС</w:t>
                    </w:r>
                  </w:p>
                  <w:p w:rsidR="00FD0864" w:rsidRPr="003847DB" w:rsidRDefault="00FD0864" w:rsidP="00FD0864"/>
                </w:txbxContent>
              </v:textbox>
            </v:roundrect>
            <v:roundrect id="_s1066" o:spid="_x0000_s1066" style="position:absolute;left:5839;top:9123;width:3097;height:719;v-text-anchor:middle" arcsize="10923f" o:dgmlayout="2" o:dgmnodekind="0" fillcolor="#bbe0e3">
              <v:textbox inset="0,0,0,0">
                <w:txbxContent>
                  <w:p w:rsidR="00FD0864" w:rsidRPr="00423BA6" w:rsidRDefault="00FD0864" w:rsidP="00FD0864">
                    <w:pPr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 w:rsidRPr="00423BA6">
                      <w:rPr>
                        <w:b w:val="0"/>
                        <w:sz w:val="24"/>
                        <w:szCs w:val="24"/>
                      </w:rPr>
                      <w:t xml:space="preserve">Отдел юридической службы </w:t>
                    </w:r>
                  </w:p>
                  <w:p w:rsidR="00FD0864" w:rsidRPr="00281985" w:rsidRDefault="00FD0864" w:rsidP="00FD0864"/>
                </w:txbxContent>
              </v:textbox>
            </v:roundrect>
            <v:roundrect id="_s1067" o:spid="_x0000_s1067" style="position:absolute;left:11454;top:9231;width:2822;height:718;v-text-anchor:middle" arcsize="10923f" o:dgmlayout="2" o:dgmnodekind="0" fillcolor="#bbe0e3">
              <v:textbox inset="0,0,0,0">
                <w:txbxContent>
                  <w:p w:rsidR="00FD0864" w:rsidRPr="00281985" w:rsidRDefault="00FD0864" w:rsidP="00FD0864">
                    <w:pPr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 w:rsidRPr="00281985">
                      <w:rPr>
                        <w:b w:val="0"/>
                        <w:sz w:val="24"/>
                        <w:szCs w:val="24"/>
                      </w:rPr>
                      <w:t>Отдел ЗАГС</w:t>
                    </w:r>
                  </w:p>
                  <w:p w:rsidR="00FD0864" w:rsidRPr="00281985" w:rsidRDefault="00FD0864" w:rsidP="00FD0864">
                    <w:pPr>
                      <w:jc w:val="center"/>
                      <w:rPr>
                        <w:sz w:val="21"/>
                      </w:rPr>
                    </w:pPr>
                  </w:p>
                </w:txbxContent>
              </v:textbox>
            </v:roundrect>
            <v:roundrect id="_s1068" o:spid="_x0000_s1068" style="position:absolute;left:18827;top:7382;width:2697;height:719;v-text-anchor:middle" arcsize="10923f" o:dgmlayout="2" o:dgmnodekind="0" fillcolor="#bbe0e3">
              <v:textbox inset="0,0,0,0">
                <w:txbxContent>
                  <w:p w:rsidR="00FD0864" w:rsidRPr="00AE54F9" w:rsidRDefault="00FD0864" w:rsidP="00FD0864">
                    <w:pPr>
                      <w:jc w:val="center"/>
                      <w:rPr>
                        <w:sz w:val="21"/>
                      </w:rPr>
                    </w:pPr>
                    <w:r w:rsidRPr="00F840F0">
                      <w:rPr>
                        <w:b w:val="0"/>
                        <w:sz w:val="21"/>
                      </w:rPr>
                      <w:t>Хозяйственная служба</w:t>
                    </w:r>
                  </w:p>
                </w:txbxContent>
              </v:textbox>
            </v:roundrect>
            <v:roundrect id="_s1069" o:spid="_x0000_s1069" style="position:absolute;left:6382;top:9956;width:2738;height:451;v-text-anchor:middle" arcsize="10923f" o:dgmlayout="2" o:dgmnodekind="0" fillcolor="#bbe0e3">
              <v:textbox style="mso-next-textbox:#_s1069" inset="0,0,0,0">
                <w:txbxContent>
                  <w:p w:rsidR="00FD0864" w:rsidRPr="00423BA6" w:rsidRDefault="00FD0864" w:rsidP="00FD0864">
                    <w:pPr>
                      <w:jc w:val="center"/>
                      <w:rPr>
                        <w:b w:val="0"/>
                        <w:sz w:val="20"/>
                      </w:rPr>
                    </w:pPr>
                    <w:r w:rsidRPr="00423BA6">
                      <w:rPr>
                        <w:b w:val="0"/>
                        <w:sz w:val="20"/>
                      </w:rPr>
                      <w:t xml:space="preserve">Сектор размещения заказов </w:t>
                    </w:r>
                  </w:p>
                  <w:p w:rsidR="00FD0864" w:rsidRPr="00AE54F9" w:rsidRDefault="00FD0864" w:rsidP="00FD0864">
                    <w:pPr>
                      <w:jc w:val="center"/>
                      <w:rPr>
                        <w:sz w:val="21"/>
                      </w:rPr>
                    </w:pPr>
                  </w:p>
                </w:txbxContent>
              </v:textbox>
            </v:roundrect>
          </v:group>
        </w:pict>
      </w:r>
    </w:p>
    <w:p w:rsidR="00851E26" w:rsidRDefault="00851E26"/>
    <w:sectPr w:rsidR="00851E26" w:rsidSect="009E4F68">
      <w:pgSz w:w="16840" w:h="11907" w:orient="landscape" w:code="9"/>
      <w:pgMar w:top="851" w:right="851" w:bottom="170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3ED0"/>
    <w:multiLevelType w:val="hybridMultilevel"/>
    <w:tmpl w:val="277AEF76"/>
    <w:lvl w:ilvl="0" w:tplc="EA647BDC">
      <w:start w:val="3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0AB5822"/>
    <w:multiLevelType w:val="multilevel"/>
    <w:tmpl w:val="F6303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864"/>
    <w:rsid w:val="0000681B"/>
    <w:rsid w:val="0005690B"/>
    <w:rsid w:val="001155E3"/>
    <w:rsid w:val="003B58EC"/>
    <w:rsid w:val="003E3BBC"/>
    <w:rsid w:val="00422F67"/>
    <w:rsid w:val="004D3889"/>
    <w:rsid w:val="005A23CA"/>
    <w:rsid w:val="005C3626"/>
    <w:rsid w:val="00681064"/>
    <w:rsid w:val="00761169"/>
    <w:rsid w:val="007736E0"/>
    <w:rsid w:val="00776649"/>
    <w:rsid w:val="007A2F96"/>
    <w:rsid w:val="0082644D"/>
    <w:rsid w:val="00851E26"/>
    <w:rsid w:val="00852B88"/>
    <w:rsid w:val="00A52C94"/>
    <w:rsid w:val="00BA4563"/>
    <w:rsid w:val="00CE6014"/>
    <w:rsid w:val="00EF30A2"/>
    <w:rsid w:val="00F21318"/>
    <w:rsid w:val="00FD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20" type="connector" idref="#_s1028"/>
        <o:r id="V:Rule21" type="connector" idref="#_s1032">
          <o:proxy start="" idref="#_s1065" connectloc="0"/>
          <o:proxy end="" idref="#_s1053" connectloc="2"/>
        </o:r>
        <o:r id="V:Rule22" type="connector" idref="#_s1046">
          <o:proxy start="" idref="#_s1050" connectloc="0"/>
          <o:proxy end="" idref="#_s1048" connectloc="2"/>
        </o:r>
        <o:r id="V:Rule23" type="connector" idref="#_s1031"/>
        <o:r id="V:Rule24" type="connector" idref="#_s1036">
          <o:proxy start="" idref="#_s1059" connectloc="1"/>
          <o:proxy end="" idref="#_s1051" connectloc="2"/>
        </o:r>
        <o:r id="V:Rule25" type="connector" idref="#_s1035">
          <o:proxy start="" idref="#_s1060" connectloc="1"/>
          <o:proxy end="" idref="#_s1059" connectloc="2"/>
        </o:r>
        <o:r id="V:Rule26" type="connector" idref="#_s1040">
          <o:proxy start="" idref="#_s1063" connectloc="1"/>
        </o:r>
        <o:r id="V:Rule27" type="connector" idref="#_s1037"/>
        <o:r id="V:Rule28" type="connector" idref="#_s1044"/>
        <o:r id="V:Rule29" type="connector" idref="#_s1030">
          <o:proxy start="" idref="#_s1067" connectloc="1"/>
          <o:proxy end="" idref="#_s1051" connectloc="2"/>
        </o:r>
        <o:r id="V:Rule30" type="connector" idref="#_s1045">
          <o:proxy start="" idref="#_s1051" connectloc="0"/>
          <o:proxy end="" idref="#_s1048" connectloc="2"/>
        </o:r>
        <o:r id="V:Rule31" type="connector" idref="#_s1043">
          <o:proxy start="" idref="#_s1053" connectloc="0"/>
          <o:proxy end="" idref="#_s1048" connectloc="2"/>
        </o:r>
        <o:r id="V:Rule32" type="connector" idref="#_s1029">
          <o:proxy start="" idref="#_s1068" connectloc="0"/>
          <o:proxy end="" idref="#_s1056" connectloc="2"/>
        </o:r>
        <o:r id="V:Rule33" type="connector" idref="#_s1038">
          <o:proxy start="" idref="#_s1057" connectloc="0"/>
          <o:proxy end="" idref="#_s1056" connectloc="2"/>
        </o:r>
        <o:r id="V:Rule34" type="connector" idref="#_s1041"/>
        <o:r id="V:Rule35" type="connector" idref="#_s1047"/>
        <o:r id="V:Rule36" type="connector" idref="#_s1034"/>
        <o:r id="V:Rule37" type="connector" idref="#_s1033"/>
        <o:r id="V:Rule38" type="connector" idref="#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64"/>
    <w:pPr>
      <w:spacing w:after="0" w:line="240" w:lineRule="auto"/>
    </w:pPr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864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864"/>
    <w:rPr>
      <w:rFonts w:ascii="Arial Cyr Chuv" w:eastAsia="Calibri" w:hAnsi="Arial Cyr Chuv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FD0864"/>
    <w:pPr>
      <w:jc w:val="both"/>
    </w:pPr>
    <w:rPr>
      <w:b w:val="0"/>
      <w:i w:val="0"/>
      <w:sz w:val="24"/>
    </w:rPr>
  </w:style>
  <w:style w:type="character" w:customStyle="1" w:styleId="a4">
    <w:name w:val="Основной текст Знак"/>
    <w:basedOn w:val="a0"/>
    <w:link w:val="a3"/>
    <w:rsid w:val="00FD0864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5">
    <w:name w:val="Цветовое выделение"/>
    <w:rsid w:val="00FD0864"/>
    <w:rPr>
      <w:b/>
      <w:color w:val="000080"/>
    </w:rPr>
  </w:style>
  <w:style w:type="paragraph" w:customStyle="1" w:styleId="11">
    <w:name w:val="Абзац списка1"/>
    <w:basedOn w:val="a"/>
    <w:rsid w:val="00FD0864"/>
    <w:pPr>
      <w:ind w:left="720"/>
      <w:contextualSpacing/>
    </w:pPr>
  </w:style>
  <w:style w:type="paragraph" w:styleId="a6">
    <w:name w:val="List Paragraph"/>
    <w:basedOn w:val="a"/>
    <w:uiPriority w:val="34"/>
    <w:qFormat/>
    <w:rsid w:val="00FD08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864"/>
    <w:rPr>
      <w:rFonts w:ascii="Tahoma" w:eastAsia="Calibri" w:hAnsi="Tahoma" w:cs="Tahoma"/>
      <w:b/>
      <w:i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marpos_org2</cp:lastModifiedBy>
  <cp:revision>6</cp:revision>
  <cp:lastPrinted>2017-07-31T11:46:00Z</cp:lastPrinted>
  <dcterms:created xsi:type="dcterms:W3CDTF">2017-07-28T06:20:00Z</dcterms:created>
  <dcterms:modified xsi:type="dcterms:W3CDTF">2017-07-31T11:46:00Z</dcterms:modified>
</cp:coreProperties>
</file>